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84" w:rsidRDefault="00433ED0" w:rsidP="00714B84">
      <w:pPr>
        <w:pStyle w:val="Antet"/>
        <w:rPr>
          <w:rFonts w:ascii="Calibri" w:hAnsi="Calibri" w:cs="Calibri"/>
          <w:sz w:val="28"/>
          <w:szCs w:val="28"/>
          <w:lang w:val="ro-RO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219200" cy="619125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B84" w:rsidRDefault="00714B84" w:rsidP="00714B84">
      <w:pPr>
        <w:pStyle w:val="Antet"/>
        <w:rPr>
          <w:lang w:val="ro-RO"/>
        </w:rPr>
      </w:pPr>
    </w:p>
    <w:p w:rsidR="00714B84" w:rsidRPr="005826DF" w:rsidRDefault="00714B84" w:rsidP="00714B84">
      <w:pPr>
        <w:pStyle w:val="Antet"/>
        <w:rPr>
          <w:sz w:val="28"/>
          <w:szCs w:val="28"/>
          <w:lang w:val="ro-RO"/>
        </w:rPr>
      </w:pPr>
      <w:r w:rsidRPr="005826DF">
        <w:rPr>
          <w:sz w:val="28"/>
          <w:szCs w:val="28"/>
          <w:lang w:val="ro-RO"/>
        </w:rPr>
        <w:t>CAR ÎNVĂŢĂMÂNT CÂMPULUNG IFN</w:t>
      </w:r>
    </w:p>
    <w:p w:rsidR="00714B84" w:rsidRPr="005826DF" w:rsidRDefault="00714B84" w:rsidP="00714B84">
      <w:pPr>
        <w:pStyle w:val="Antet"/>
        <w:rPr>
          <w:sz w:val="28"/>
          <w:szCs w:val="28"/>
          <w:lang w:val="ro-RO"/>
        </w:rPr>
      </w:pPr>
      <w:r w:rsidRPr="005826DF">
        <w:rPr>
          <w:sz w:val="28"/>
          <w:szCs w:val="28"/>
          <w:lang w:val="ro-RO"/>
        </w:rPr>
        <w:t>CIF: 11635637, J03/Sent. Civ. 343/28.01.1997</w:t>
      </w:r>
    </w:p>
    <w:p w:rsidR="00714B84" w:rsidRPr="005826DF" w:rsidRDefault="00714B84" w:rsidP="00714B84">
      <w:pPr>
        <w:pStyle w:val="Antet"/>
        <w:rPr>
          <w:sz w:val="28"/>
          <w:szCs w:val="28"/>
          <w:lang w:val="ro-RO"/>
        </w:rPr>
      </w:pPr>
      <w:r w:rsidRPr="005826DF">
        <w:rPr>
          <w:sz w:val="28"/>
          <w:szCs w:val="28"/>
          <w:lang w:val="ro-RO"/>
        </w:rPr>
        <w:t>Câmpulung, jud. Argeş, Str. Negru Vodă, nr. 86</w:t>
      </w:r>
    </w:p>
    <w:p w:rsidR="00714B84" w:rsidRDefault="00714B84" w:rsidP="00714B84">
      <w:pPr>
        <w:rPr>
          <w:sz w:val="28"/>
          <w:szCs w:val="28"/>
          <w:lang w:val="ro-RO"/>
        </w:rPr>
      </w:pPr>
    </w:p>
    <w:p w:rsidR="00714B84" w:rsidRDefault="00714B84" w:rsidP="00B94182">
      <w:pPr>
        <w:spacing w:line="360" w:lineRule="auto"/>
        <w:ind w:firstLine="360"/>
        <w:jc w:val="both"/>
        <w:rPr>
          <w:color w:val="000000"/>
          <w:sz w:val="28"/>
          <w:szCs w:val="28"/>
          <w:lang w:val="ro-RO"/>
        </w:rPr>
      </w:pPr>
    </w:p>
    <w:p w:rsidR="00714B84" w:rsidRPr="00AC03C5" w:rsidRDefault="004C1D79" w:rsidP="004C1D79">
      <w:pPr>
        <w:spacing w:line="360" w:lineRule="auto"/>
        <w:ind w:firstLine="360"/>
        <w:jc w:val="center"/>
        <w:rPr>
          <w:b/>
          <w:color w:val="000000"/>
          <w:sz w:val="28"/>
          <w:szCs w:val="28"/>
          <w:lang w:val="ro-RO"/>
        </w:rPr>
      </w:pPr>
      <w:r w:rsidRPr="00AC03C5">
        <w:rPr>
          <w:b/>
          <w:color w:val="000000"/>
          <w:sz w:val="28"/>
          <w:szCs w:val="28"/>
          <w:lang w:val="ro-RO"/>
        </w:rPr>
        <w:t>ÎMRUMUTURI CE SE ACORDĂ DE CĂTRE CAR ÎNVĂȚĂMÂNT CÂMPULUNG IFN ÎN ANUL 2019</w:t>
      </w:r>
    </w:p>
    <w:p w:rsidR="00AC03C5" w:rsidRDefault="00AC03C5" w:rsidP="00B94182">
      <w:pPr>
        <w:spacing w:line="360" w:lineRule="auto"/>
        <w:ind w:firstLine="360"/>
        <w:jc w:val="both"/>
        <w:rPr>
          <w:color w:val="000000"/>
          <w:sz w:val="28"/>
          <w:szCs w:val="28"/>
          <w:lang w:val="ro-RO"/>
        </w:rPr>
      </w:pPr>
    </w:p>
    <w:p w:rsidR="00B94182" w:rsidRPr="00714B84" w:rsidRDefault="00B94182" w:rsidP="00B94182">
      <w:pPr>
        <w:spacing w:line="360" w:lineRule="auto"/>
        <w:ind w:firstLine="360"/>
        <w:jc w:val="both"/>
        <w:rPr>
          <w:color w:val="000000"/>
          <w:sz w:val="28"/>
          <w:szCs w:val="28"/>
          <w:lang w:val="ro-RO"/>
        </w:rPr>
      </w:pPr>
      <w:r w:rsidRPr="00714B84">
        <w:rPr>
          <w:color w:val="000000"/>
          <w:sz w:val="28"/>
          <w:szCs w:val="28"/>
          <w:lang w:val="ro-RO"/>
        </w:rPr>
        <w:t xml:space="preserve">Consiliul Director a aprobat în luna octombrie 2018 </w:t>
      </w:r>
      <w:r w:rsidRPr="004C1D79">
        <w:rPr>
          <w:color w:val="000000"/>
          <w:sz w:val="28"/>
          <w:szCs w:val="28"/>
          <w:lang w:val="ro-RO"/>
        </w:rPr>
        <w:t>tipu</w:t>
      </w:r>
      <w:r w:rsidR="004C1D79" w:rsidRPr="004C1D79">
        <w:rPr>
          <w:color w:val="000000"/>
          <w:sz w:val="28"/>
          <w:szCs w:val="28"/>
          <w:lang w:val="ro-RO"/>
        </w:rPr>
        <w:t xml:space="preserve">rile de </w:t>
      </w:r>
      <w:r w:rsidRPr="004C1D79">
        <w:rPr>
          <w:color w:val="000000"/>
          <w:sz w:val="28"/>
          <w:szCs w:val="28"/>
          <w:lang w:val="ro-RO"/>
        </w:rPr>
        <w:t xml:space="preserve"> împrumuturi ce se vor acorda în anul 2019, </w:t>
      </w:r>
      <w:r w:rsidR="00AA5A47">
        <w:rPr>
          <w:color w:val="000000"/>
          <w:sz w:val="28"/>
          <w:szCs w:val="28"/>
          <w:lang w:val="ro-RO"/>
        </w:rPr>
        <w:t xml:space="preserve">acestea </w:t>
      </w:r>
      <w:r w:rsidRPr="00714B84">
        <w:rPr>
          <w:color w:val="000000"/>
          <w:sz w:val="28"/>
          <w:szCs w:val="28"/>
          <w:lang w:val="ro-RO"/>
        </w:rPr>
        <w:t xml:space="preserve"> fiind aprobate de Adunarea Generală a membrilor CAR Învățământ Câmpulung IFN din 21.02.2019, astfel:</w:t>
      </w:r>
    </w:p>
    <w:p w:rsidR="00B94182" w:rsidRPr="0060265E" w:rsidRDefault="00B94182" w:rsidP="00B94182">
      <w:pPr>
        <w:pStyle w:val="Listparagraf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sz w:val="28"/>
          <w:szCs w:val="28"/>
        </w:rPr>
      </w:pPr>
      <w:r w:rsidRPr="00714B84">
        <w:rPr>
          <w:sz w:val="28"/>
          <w:szCs w:val="28"/>
        </w:rPr>
        <w:t>Împrumuturi tradiţionale condiţionate</w:t>
      </w:r>
      <w:r w:rsidRPr="0060265E">
        <w:rPr>
          <w:sz w:val="28"/>
          <w:szCs w:val="28"/>
        </w:rPr>
        <w:t xml:space="preserve"> de valoarea fondului social,  cuantumul acestora fiind de 4 ori fondul social, dar nu mai mult de 60.000 lei. Aceste împrumuturi se acordă pe o perioadă de</w:t>
      </w:r>
      <w:r w:rsidR="00253534">
        <w:rPr>
          <w:sz w:val="28"/>
          <w:szCs w:val="28"/>
        </w:rPr>
        <w:t xml:space="preserve"> 25 -</w:t>
      </w:r>
      <w:r w:rsidRPr="0060265E">
        <w:rPr>
          <w:sz w:val="28"/>
          <w:szCs w:val="28"/>
        </w:rPr>
        <w:t xml:space="preserve"> 60 luni cu</w:t>
      </w:r>
      <w:r w:rsidRPr="0060265E">
        <w:rPr>
          <w:b/>
          <w:sz w:val="28"/>
          <w:szCs w:val="28"/>
        </w:rPr>
        <w:t xml:space="preserve"> </w:t>
      </w:r>
      <w:r w:rsidRPr="0060265E">
        <w:rPr>
          <w:sz w:val="28"/>
          <w:szCs w:val="28"/>
        </w:rPr>
        <w:t xml:space="preserve"> dobândă de 8% pe an;</w:t>
      </w:r>
    </w:p>
    <w:p w:rsidR="00253534" w:rsidRPr="0060265E" w:rsidRDefault="00253534" w:rsidP="00253534">
      <w:pPr>
        <w:pStyle w:val="Listparagraf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sz w:val="28"/>
          <w:szCs w:val="28"/>
        </w:rPr>
      </w:pPr>
      <w:r w:rsidRPr="0060265E">
        <w:rPr>
          <w:sz w:val="28"/>
          <w:szCs w:val="28"/>
        </w:rPr>
        <w:t>Împrumut</w:t>
      </w:r>
      <w:r>
        <w:rPr>
          <w:sz w:val="28"/>
          <w:szCs w:val="28"/>
        </w:rPr>
        <w:t>uri</w:t>
      </w:r>
      <w:r w:rsidR="00AA5A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14B84">
        <w:rPr>
          <w:sz w:val="28"/>
          <w:szCs w:val="28"/>
        </w:rPr>
        <w:t>tradiţionale</w:t>
      </w:r>
      <w:r>
        <w:rPr>
          <w:sz w:val="28"/>
          <w:szCs w:val="28"/>
        </w:rPr>
        <w:t xml:space="preserve"> </w:t>
      </w:r>
      <w:r w:rsidR="00AA5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 termen de  până la 24 luni cu </w:t>
      </w:r>
      <w:r w:rsidRPr="0060265E">
        <w:rPr>
          <w:sz w:val="28"/>
          <w:szCs w:val="28"/>
        </w:rPr>
        <w:t>dobândă de 9 % pe an;</w:t>
      </w:r>
    </w:p>
    <w:p w:rsidR="00253534" w:rsidRPr="0060265E" w:rsidRDefault="00253534" w:rsidP="00253534">
      <w:pPr>
        <w:pStyle w:val="Listparagraf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sz w:val="28"/>
          <w:szCs w:val="28"/>
        </w:rPr>
      </w:pPr>
      <w:r w:rsidRPr="0060265E">
        <w:rPr>
          <w:sz w:val="28"/>
          <w:szCs w:val="28"/>
        </w:rPr>
        <w:t>Ȋmprumuturi la nivelul fondului social cu dobandă de 7 % pe an;</w:t>
      </w:r>
    </w:p>
    <w:p w:rsidR="00253534" w:rsidRPr="0060265E" w:rsidRDefault="00253534" w:rsidP="00253534">
      <w:pPr>
        <w:pStyle w:val="Listparagraf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sz w:val="28"/>
          <w:szCs w:val="28"/>
        </w:rPr>
      </w:pPr>
      <w:r w:rsidRPr="0060265E">
        <w:rPr>
          <w:sz w:val="28"/>
          <w:szCs w:val="28"/>
        </w:rPr>
        <w:t>Împrumuturi cu constituire de fond sau refinanţare, cu dobândă de 12 % pe an în funcţie de disponibilităţile băneşti.</w:t>
      </w:r>
    </w:p>
    <w:p w:rsidR="00B94182" w:rsidRPr="0060265E" w:rsidRDefault="00B94182" w:rsidP="00B94182">
      <w:pPr>
        <w:pStyle w:val="Listparagraf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sz w:val="28"/>
          <w:szCs w:val="28"/>
        </w:rPr>
      </w:pPr>
      <w:r w:rsidRPr="0060265E">
        <w:rPr>
          <w:sz w:val="28"/>
          <w:szCs w:val="28"/>
        </w:rPr>
        <w:t>Împrumuturi de urgenţă, maxim 2.500 lei, ce se acordă membrilor CA</w:t>
      </w:r>
      <w:r w:rsidR="00253534">
        <w:rPr>
          <w:sz w:val="28"/>
          <w:szCs w:val="28"/>
        </w:rPr>
        <w:t xml:space="preserve">R </w:t>
      </w:r>
      <w:r w:rsidRPr="0060265E">
        <w:rPr>
          <w:sz w:val="28"/>
          <w:szCs w:val="28"/>
        </w:rPr>
        <w:t>pentru a-i ajuta să traverseze perioade de dificultate temporară, generate de lipsa resurselor băneşti. Se pot acorda pe o perioadă de 1 la 4 săptămâni cu dobândă de 15 % pe an;</w:t>
      </w:r>
    </w:p>
    <w:p w:rsidR="00B94182" w:rsidRDefault="00B94182" w:rsidP="00B94182"/>
    <w:p w:rsidR="00714B84" w:rsidRDefault="00714B84" w:rsidP="00B94182"/>
    <w:sectPr w:rsidR="00714B84" w:rsidSect="001E04B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F6" w:rsidRDefault="001956F6">
      <w:r>
        <w:separator/>
      </w:r>
    </w:p>
  </w:endnote>
  <w:endnote w:type="continuationSeparator" w:id="1">
    <w:p w:rsidR="001956F6" w:rsidRDefault="0019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F6" w:rsidRDefault="001956F6">
      <w:r>
        <w:separator/>
      </w:r>
    </w:p>
  </w:footnote>
  <w:footnote w:type="continuationSeparator" w:id="1">
    <w:p w:rsidR="001956F6" w:rsidRDefault="00195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9A9"/>
    <w:multiLevelType w:val="hybridMultilevel"/>
    <w:tmpl w:val="4FFCD606"/>
    <w:lvl w:ilvl="0" w:tplc="89F4B662">
      <w:start w:val="1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67DBD"/>
    <w:multiLevelType w:val="hybridMultilevel"/>
    <w:tmpl w:val="6CB4A23E"/>
    <w:lvl w:ilvl="0" w:tplc="8480A8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4B1"/>
    <w:rsid w:val="00081B67"/>
    <w:rsid w:val="00087011"/>
    <w:rsid w:val="0009066C"/>
    <w:rsid w:val="0017076A"/>
    <w:rsid w:val="001956F6"/>
    <w:rsid w:val="001E04B1"/>
    <w:rsid w:val="001F3942"/>
    <w:rsid w:val="00253534"/>
    <w:rsid w:val="0028790C"/>
    <w:rsid w:val="003171DD"/>
    <w:rsid w:val="00393837"/>
    <w:rsid w:val="003D5718"/>
    <w:rsid w:val="003D6DF5"/>
    <w:rsid w:val="004250B4"/>
    <w:rsid w:val="00433ED0"/>
    <w:rsid w:val="00493790"/>
    <w:rsid w:val="004C1D79"/>
    <w:rsid w:val="005826DF"/>
    <w:rsid w:val="00591EFA"/>
    <w:rsid w:val="005E70F1"/>
    <w:rsid w:val="00603A3B"/>
    <w:rsid w:val="00655C95"/>
    <w:rsid w:val="006C32B1"/>
    <w:rsid w:val="006C5CBC"/>
    <w:rsid w:val="006F31A5"/>
    <w:rsid w:val="00714B84"/>
    <w:rsid w:val="007B64C6"/>
    <w:rsid w:val="007B7EAE"/>
    <w:rsid w:val="007C3EE4"/>
    <w:rsid w:val="0086737C"/>
    <w:rsid w:val="00954A6C"/>
    <w:rsid w:val="009A0D17"/>
    <w:rsid w:val="009F5967"/>
    <w:rsid w:val="00A628BB"/>
    <w:rsid w:val="00A802A0"/>
    <w:rsid w:val="00AA0546"/>
    <w:rsid w:val="00AA5A47"/>
    <w:rsid w:val="00AC03C5"/>
    <w:rsid w:val="00AD3CEF"/>
    <w:rsid w:val="00B0620C"/>
    <w:rsid w:val="00B47236"/>
    <w:rsid w:val="00B94182"/>
    <w:rsid w:val="00BD21E0"/>
    <w:rsid w:val="00BD4606"/>
    <w:rsid w:val="00C02241"/>
    <w:rsid w:val="00C10356"/>
    <w:rsid w:val="00CC2781"/>
    <w:rsid w:val="00D2412C"/>
    <w:rsid w:val="00E608E1"/>
    <w:rsid w:val="00E61B39"/>
    <w:rsid w:val="00ED3754"/>
    <w:rsid w:val="00EE0ECD"/>
    <w:rsid w:val="00E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rsid w:val="001E04B1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1E04B1"/>
    <w:pPr>
      <w:tabs>
        <w:tab w:val="center" w:pos="4320"/>
        <w:tab w:val="right" w:pos="8640"/>
      </w:tabs>
    </w:pPr>
  </w:style>
  <w:style w:type="paragraph" w:styleId="Listparagraf">
    <w:name w:val="List Paragraph"/>
    <w:basedOn w:val="Normal"/>
    <w:qFormat/>
    <w:rsid w:val="00B94182"/>
    <w:pPr>
      <w:spacing w:after="200" w:line="276" w:lineRule="auto"/>
      <w:ind w:left="720"/>
    </w:pPr>
    <w:rPr>
      <w:rFonts w:ascii="Calibri" w:hAnsi="Calibri" w:cs="Calibri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Unitate Scolara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user</cp:lastModifiedBy>
  <cp:revision>2</cp:revision>
  <dcterms:created xsi:type="dcterms:W3CDTF">2019-03-18T09:25:00Z</dcterms:created>
  <dcterms:modified xsi:type="dcterms:W3CDTF">2019-03-18T09:25:00Z</dcterms:modified>
</cp:coreProperties>
</file>