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5D8" w:rsidRPr="00F24303" w:rsidRDefault="004658B3">
      <w:pPr>
        <w:jc w:val="center"/>
        <w:rPr>
          <w:rFonts w:ascii="Arial" w:eastAsia="Arial" w:hAnsi="Arial" w:cs="Arial"/>
          <w:b/>
          <w:sz w:val="32"/>
          <w:lang w:val="ro-RO"/>
        </w:rPr>
      </w:pPr>
      <w:r w:rsidRPr="00F24303">
        <w:rPr>
          <w:rFonts w:ascii="Arial" w:eastAsia="Arial" w:hAnsi="Arial" w:cs="Arial"/>
          <w:b/>
          <w:sz w:val="32"/>
          <w:lang w:val="ro-RO"/>
        </w:rPr>
        <w:t xml:space="preserve">REGULAMENT </w:t>
      </w:r>
    </w:p>
    <w:p w:rsidR="007E05D8" w:rsidRPr="00F24303" w:rsidRDefault="004658B3">
      <w:pPr>
        <w:jc w:val="center"/>
        <w:rPr>
          <w:rFonts w:ascii="Arial" w:eastAsia="Arial" w:hAnsi="Arial" w:cs="Arial"/>
          <w:b/>
          <w:sz w:val="24"/>
          <w:lang w:val="ro-RO"/>
        </w:rPr>
      </w:pPr>
      <w:r w:rsidRPr="00F24303">
        <w:rPr>
          <w:rFonts w:ascii="Arial" w:eastAsia="Arial" w:hAnsi="Arial" w:cs="Arial"/>
          <w:b/>
          <w:sz w:val="24"/>
          <w:lang w:val="ro-RO"/>
        </w:rPr>
        <w:t>PRIVIND PROCEDURA DE VANZARE</w:t>
      </w:r>
    </w:p>
    <w:p w:rsidR="007E05D8" w:rsidRPr="00F24303" w:rsidRDefault="004658B3">
      <w:pPr>
        <w:jc w:val="center"/>
        <w:rPr>
          <w:rFonts w:ascii="Arial" w:eastAsia="Arial" w:hAnsi="Arial" w:cs="Arial"/>
          <w:b/>
          <w:sz w:val="24"/>
          <w:lang w:val="ro-RO"/>
        </w:rPr>
      </w:pPr>
      <w:r w:rsidRPr="00F24303">
        <w:rPr>
          <w:rFonts w:ascii="Arial" w:eastAsia="Arial" w:hAnsi="Arial" w:cs="Arial"/>
          <w:b/>
          <w:sz w:val="24"/>
          <w:lang w:val="ro-RO"/>
        </w:rPr>
        <w:t xml:space="preserve"> A IMOBILULUI VILA PLUS ANEXA DIN EFORIE SUD STR.ION MOVILA, NR.4</w:t>
      </w:r>
    </w:p>
    <w:p w:rsidR="007E05D8" w:rsidRPr="00F24303" w:rsidRDefault="004658B3">
      <w:pPr>
        <w:jc w:val="center"/>
        <w:rPr>
          <w:rFonts w:ascii="Arial" w:eastAsia="Arial" w:hAnsi="Arial" w:cs="Arial"/>
          <w:b/>
          <w:sz w:val="24"/>
          <w:lang w:val="ro-RO"/>
        </w:rPr>
      </w:pPr>
      <w:r w:rsidRPr="00F24303">
        <w:rPr>
          <w:rFonts w:ascii="Arial" w:eastAsia="Arial" w:hAnsi="Arial" w:cs="Arial"/>
          <w:b/>
          <w:sz w:val="24"/>
          <w:lang w:val="ro-RO"/>
        </w:rPr>
        <w:t>APARTINAND C.A.R. INVATAMANT I.F.N.CAMPULUNG</w:t>
      </w:r>
    </w:p>
    <w:p w:rsidR="007E05D8" w:rsidRPr="00F24303" w:rsidRDefault="007E05D8">
      <w:pPr>
        <w:jc w:val="center"/>
        <w:rPr>
          <w:rFonts w:ascii="Arial" w:eastAsia="Arial" w:hAnsi="Arial" w:cs="Arial"/>
          <w:sz w:val="28"/>
          <w:lang w:val="ro-RO"/>
        </w:rPr>
      </w:pPr>
    </w:p>
    <w:p w:rsidR="007E05D8" w:rsidRPr="00F24303" w:rsidRDefault="004658B3">
      <w:pPr>
        <w:rPr>
          <w:rFonts w:ascii="Arial" w:eastAsia="Arial" w:hAnsi="Arial" w:cs="Arial"/>
          <w:sz w:val="28"/>
          <w:lang w:val="ro-RO"/>
        </w:rPr>
      </w:pPr>
      <w:r w:rsidRPr="00F24303">
        <w:rPr>
          <w:rFonts w:ascii="Arial" w:eastAsia="Arial" w:hAnsi="Arial" w:cs="Arial"/>
          <w:sz w:val="28"/>
          <w:lang w:val="ro-RO"/>
        </w:rPr>
        <w:tab/>
        <w:t>CAP.I.</w:t>
      </w:r>
      <w:r w:rsidRPr="00F24303">
        <w:rPr>
          <w:rFonts w:ascii="Arial" w:eastAsia="Arial" w:hAnsi="Arial" w:cs="Arial"/>
          <w:sz w:val="28"/>
          <w:lang w:val="ro-RO"/>
        </w:rPr>
        <w:tab/>
      </w:r>
      <w:r w:rsidRPr="00F24303">
        <w:rPr>
          <w:rFonts w:ascii="Arial" w:eastAsia="Arial" w:hAnsi="Arial" w:cs="Arial"/>
          <w:sz w:val="28"/>
          <w:lang w:val="ro-RO"/>
        </w:rPr>
        <w:tab/>
        <w:t>Dispozitii generale</w:t>
      </w:r>
    </w:p>
    <w:p w:rsidR="007E05D8" w:rsidRPr="00F24303" w:rsidRDefault="004658B3">
      <w:pPr>
        <w:jc w:val="both"/>
        <w:rPr>
          <w:rFonts w:ascii="Arial" w:eastAsia="Arial" w:hAnsi="Arial" w:cs="Arial"/>
          <w:sz w:val="24"/>
          <w:lang w:val="ro-RO"/>
        </w:rPr>
      </w:pPr>
      <w:r w:rsidRPr="00F24303">
        <w:rPr>
          <w:rFonts w:ascii="Arial" w:eastAsia="Arial" w:hAnsi="Arial" w:cs="Arial"/>
          <w:sz w:val="24"/>
          <w:lang w:val="ro-RO"/>
        </w:rPr>
        <w:tab/>
        <w:t>Art.1. Prezentul Regulament stabileste conditiile cadru pentru vanzarea bunului imobil - Vila plus Anexa din Eforie Sud, str. Ion Movila, nr.4.</w:t>
      </w:r>
    </w:p>
    <w:p w:rsidR="007E05D8" w:rsidRPr="00F24303" w:rsidRDefault="004658B3">
      <w:pPr>
        <w:jc w:val="both"/>
        <w:rPr>
          <w:rFonts w:ascii="Arial" w:eastAsia="Arial" w:hAnsi="Arial" w:cs="Arial"/>
          <w:sz w:val="24"/>
          <w:lang w:val="ro-RO"/>
        </w:rPr>
      </w:pPr>
      <w:r w:rsidRPr="00F24303">
        <w:rPr>
          <w:rFonts w:ascii="Arial" w:eastAsia="Arial" w:hAnsi="Arial" w:cs="Arial"/>
          <w:sz w:val="24"/>
          <w:lang w:val="ro-RO"/>
        </w:rPr>
        <w:tab/>
        <w:t>Art.2. Calitatea de cumparator o poate avea orice persoana fizica sau juridica in conformitate cu dispozitiile prezentului regulament.</w:t>
      </w:r>
    </w:p>
    <w:p w:rsidR="007E05D8" w:rsidRPr="00F24303" w:rsidRDefault="004658B3">
      <w:pPr>
        <w:jc w:val="both"/>
        <w:rPr>
          <w:rFonts w:ascii="Arial" w:eastAsia="Arial" w:hAnsi="Arial" w:cs="Arial"/>
          <w:sz w:val="24"/>
          <w:lang w:val="ro-RO"/>
        </w:rPr>
      </w:pPr>
      <w:r w:rsidRPr="00F24303">
        <w:rPr>
          <w:rFonts w:ascii="Arial" w:eastAsia="Arial" w:hAnsi="Arial" w:cs="Arial"/>
          <w:sz w:val="24"/>
          <w:lang w:val="ro-RO"/>
        </w:rPr>
        <w:tab/>
        <w:t>Art.3. Principiile care stau la baza selectarii ofertelor si participarii ofertantilor la licitatia</w:t>
      </w:r>
      <w:r w:rsidR="003140DE">
        <w:rPr>
          <w:rFonts w:ascii="Arial" w:eastAsia="Arial" w:hAnsi="Arial" w:cs="Arial"/>
          <w:sz w:val="24"/>
          <w:lang w:val="ro-RO"/>
        </w:rPr>
        <w:t xml:space="preserve"> organizata</w:t>
      </w:r>
      <w:r w:rsidRPr="00F24303">
        <w:rPr>
          <w:rFonts w:ascii="Arial" w:eastAsia="Arial" w:hAnsi="Arial" w:cs="Arial"/>
          <w:sz w:val="24"/>
          <w:lang w:val="ro-RO"/>
        </w:rPr>
        <w:t xml:space="preserve"> pentru vanzarea imobilului ce face obiectul prezentului regulament sunt:</w:t>
      </w:r>
    </w:p>
    <w:p w:rsidR="007E05D8" w:rsidRPr="00F24303" w:rsidRDefault="004658B3">
      <w:pPr>
        <w:numPr>
          <w:ilvl w:val="0"/>
          <w:numId w:val="1"/>
        </w:numPr>
        <w:ind w:left="1080" w:hanging="360"/>
        <w:jc w:val="both"/>
        <w:rPr>
          <w:rFonts w:ascii="Arial" w:eastAsia="Arial" w:hAnsi="Arial" w:cs="Arial"/>
          <w:sz w:val="24"/>
          <w:lang w:val="ro-RO"/>
        </w:rPr>
      </w:pPr>
      <w:r w:rsidRPr="00F24303">
        <w:rPr>
          <w:rFonts w:ascii="Arial" w:eastAsia="Arial" w:hAnsi="Arial" w:cs="Arial"/>
          <w:sz w:val="24"/>
          <w:lang w:val="ro-RO"/>
        </w:rPr>
        <w:t>Transparenta</w:t>
      </w:r>
    </w:p>
    <w:p w:rsidR="007E05D8" w:rsidRPr="00F24303" w:rsidRDefault="004658B3">
      <w:pPr>
        <w:numPr>
          <w:ilvl w:val="0"/>
          <w:numId w:val="1"/>
        </w:numPr>
        <w:ind w:left="1080" w:hanging="360"/>
        <w:jc w:val="both"/>
        <w:rPr>
          <w:rFonts w:ascii="Arial" w:eastAsia="Arial" w:hAnsi="Arial" w:cs="Arial"/>
          <w:sz w:val="24"/>
          <w:lang w:val="ro-RO"/>
        </w:rPr>
      </w:pPr>
      <w:r w:rsidRPr="00F24303">
        <w:rPr>
          <w:rFonts w:ascii="Arial" w:eastAsia="Arial" w:hAnsi="Arial" w:cs="Arial"/>
          <w:sz w:val="24"/>
          <w:lang w:val="ro-RO"/>
        </w:rPr>
        <w:t>Tratamentul egal pentru toti ofertantii</w:t>
      </w:r>
    </w:p>
    <w:p w:rsidR="007E05D8" w:rsidRPr="00F24303" w:rsidRDefault="004658B3">
      <w:pPr>
        <w:numPr>
          <w:ilvl w:val="0"/>
          <w:numId w:val="1"/>
        </w:numPr>
        <w:ind w:left="1080" w:hanging="360"/>
        <w:jc w:val="both"/>
        <w:rPr>
          <w:rFonts w:ascii="Arial" w:eastAsia="Arial" w:hAnsi="Arial" w:cs="Arial"/>
          <w:sz w:val="24"/>
          <w:lang w:val="ro-RO"/>
        </w:rPr>
      </w:pPr>
      <w:r w:rsidRPr="00F24303">
        <w:rPr>
          <w:rFonts w:ascii="Arial" w:eastAsia="Arial" w:hAnsi="Arial" w:cs="Arial"/>
          <w:sz w:val="24"/>
          <w:lang w:val="ro-RO"/>
        </w:rPr>
        <w:t>Libera concurenta</w:t>
      </w:r>
    </w:p>
    <w:p w:rsidR="007E05D8" w:rsidRPr="00F24303" w:rsidRDefault="004658B3">
      <w:pPr>
        <w:numPr>
          <w:ilvl w:val="0"/>
          <w:numId w:val="1"/>
        </w:numPr>
        <w:ind w:left="1080" w:hanging="360"/>
        <w:jc w:val="both"/>
        <w:rPr>
          <w:rFonts w:ascii="Arial" w:eastAsia="Arial" w:hAnsi="Arial" w:cs="Arial"/>
          <w:sz w:val="24"/>
          <w:lang w:val="ro-RO"/>
        </w:rPr>
      </w:pPr>
      <w:r w:rsidRPr="00F24303">
        <w:rPr>
          <w:rFonts w:ascii="Arial" w:eastAsia="Arial" w:hAnsi="Arial" w:cs="Arial"/>
          <w:sz w:val="24"/>
          <w:lang w:val="ro-RO"/>
        </w:rPr>
        <w:t>Eficienta utilizare a bunurilor proprietate a CAR</w:t>
      </w:r>
      <w:r w:rsidR="003140DE">
        <w:rPr>
          <w:rFonts w:ascii="Arial" w:eastAsia="Arial" w:hAnsi="Arial" w:cs="Arial"/>
          <w:sz w:val="24"/>
          <w:lang w:val="ro-RO"/>
        </w:rPr>
        <w:t xml:space="preserve"> Invatamant Campulung IFN</w:t>
      </w:r>
    </w:p>
    <w:p w:rsidR="007E05D8" w:rsidRPr="00F24303" w:rsidRDefault="004658B3">
      <w:pPr>
        <w:jc w:val="both"/>
        <w:rPr>
          <w:rFonts w:ascii="Arial" w:eastAsia="Arial" w:hAnsi="Arial" w:cs="Arial"/>
          <w:sz w:val="24"/>
          <w:lang w:val="ro-RO"/>
        </w:rPr>
      </w:pPr>
      <w:r w:rsidRPr="00F24303">
        <w:rPr>
          <w:rFonts w:ascii="Arial" w:eastAsia="Arial" w:hAnsi="Arial" w:cs="Arial"/>
          <w:sz w:val="24"/>
          <w:lang w:val="ro-RO"/>
        </w:rPr>
        <w:tab/>
        <w:t>Art.4. Potrivit prezentului regulament, vanzarea imobilului Vila plus Anexa din Eforie Sud, str. Ion Movila, nr.4 se face prin licitatie cu depunere de oferte in plic inchis, care cuprinde 3 etape:</w:t>
      </w:r>
    </w:p>
    <w:p w:rsidR="007E05D8" w:rsidRPr="00F24303" w:rsidRDefault="004658B3">
      <w:pPr>
        <w:numPr>
          <w:ilvl w:val="0"/>
          <w:numId w:val="2"/>
        </w:numPr>
        <w:ind w:left="1440" w:hanging="360"/>
        <w:jc w:val="both"/>
        <w:rPr>
          <w:rFonts w:ascii="Arial" w:eastAsia="Arial" w:hAnsi="Arial" w:cs="Arial"/>
          <w:sz w:val="24"/>
          <w:lang w:val="ro-RO"/>
        </w:rPr>
      </w:pPr>
      <w:r w:rsidRPr="00F24303">
        <w:rPr>
          <w:rFonts w:ascii="Arial" w:eastAsia="Arial" w:hAnsi="Arial" w:cs="Arial"/>
          <w:sz w:val="24"/>
          <w:lang w:val="ro-RO"/>
        </w:rPr>
        <w:t>Etapa premergatoare procedurii de licitatie;</w:t>
      </w:r>
    </w:p>
    <w:p w:rsidR="007E05D8" w:rsidRPr="00F24303" w:rsidRDefault="004658B3">
      <w:pPr>
        <w:numPr>
          <w:ilvl w:val="0"/>
          <w:numId w:val="2"/>
        </w:numPr>
        <w:ind w:left="1440" w:hanging="360"/>
        <w:jc w:val="both"/>
        <w:rPr>
          <w:rFonts w:ascii="Arial" w:eastAsia="Arial" w:hAnsi="Arial" w:cs="Arial"/>
          <w:sz w:val="24"/>
          <w:lang w:val="ro-RO"/>
        </w:rPr>
      </w:pPr>
      <w:r w:rsidRPr="00F24303">
        <w:rPr>
          <w:rFonts w:ascii="Arial" w:eastAsia="Arial" w:hAnsi="Arial" w:cs="Arial"/>
          <w:sz w:val="24"/>
          <w:lang w:val="ro-RO"/>
        </w:rPr>
        <w:t>Etapa desfasurarii propiu-zise a licitatiei;</w:t>
      </w:r>
    </w:p>
    <w:p w:rsidR="007E05D8" w:rsidRPr="00F24303" w:rsidRDefault="004658B3">
      <w:pPr>
        <w:numPr>
          <w:ilvl w:val="0"/>
          <w:numId w:val="2"/>
        </w:numPr>
        <w:ind w:left="1440" w:hanging="360"/>
        <w:jc w:val="both"/>
        <w:rPr>
          <w:rFonts w:ascii="Arial" w:eastAsia="Arial" w:hAnsi="Arial" w:cs="Arial"/>
          <w:sz w:val="24"/>
          <w:lang w:val="ro-RO"/>
        </w:rPr>
      </w:pPr>
      <w:r w:rsidRPr="00F24303">
        <w:rPr>
          <w:rFonts w:ascii="Arial" w:eastAsia="Arial" w:hAnsi="Arial" w:cs="Arial"/>
          <w:sz w:val="24"/>
          <w:lang w:val="ro-RO"/>
        </w:rPr>
        <w:t>Etapa solutionarii contestatiilor (daca este cazul)</w:t>
      </w:r>
    </w:p>
    <w:p w:rsidR="007E05D8" w:rsidRPr="00F24303" w:rsidRDefault="004658B3">
      <w:pPr>
        <w:jc w:val="both"/>
        <w:rPr>
          <w:rFonts w:ascii="Arial" w:eastAsia="Arial" w:hAnsi="Arial" w:cs="Arial"/>
          <w:sz w:val="24"/>
          <w:lang w:val="ro-RO"/>
        </w:rPr>
      </w:pPr>
      <w:r w:rsidRPr="00F24303">
        <w:rPr>
          <w:rFonts w:ascii="Arial" w:eastAsia="Arial" w:hAnsi="Arial" w:cs="Arial"/>
          <w:sz w:val="24"/>
          <w:lang w:val="ro-RO"/>
        </w:rPr>
        <w:tab/>
        <w:t>Art.5. In sensul prezentului regulament, termenii de mai jos se definesc astfel:</w:t>
      </w:r>
    </w:p>
    <w:p w:rsidR="007E05D8" w:rsidRPr="00F24303" w:rsidRDefault="004658B3">
      <w:pPr>
        <w:numPr>
          <w:ilvl w:val="0"/>
          <w:numId w:val="3"/>
        </w:numPr>
        <w:ind w:left="1080" w:hanging="360"/>
        <w:jc w:val="both"/>
        <w:rPr>
          <w:rFonts w:ascii="Arial" w:eastAsia="Arial" w:hAnsi="Arial" w:cs="Arial"/>
          <w:sz w:val="24"/>
          <w:lang w:val="ro-RO"/>
        </w:rPr>
      </w:pPr>
      <w:r w:rsidRPr="00F24303">
        <w:rPr>
          <w:rFonts w:ascii="Arial" w:eastAsia="Arial" w:hAnsi="Arial" w:cs="Arial"/>
          <w:sz w:val="24"/>
          <w:lang w:val="ro-RO"/>
        </w:rPr>
        <w:t>Organizatorul licitatiei – C.A.R. Invatamant Campulung I.F.N. prin comisia de licitatie;</w:t>
      </w:r>
    </w:p>
    <w:p w:rsidR="007E05D8" w:rsidRPr="00F24303" w:rsidRDefault="004658B3">
      <w:pPr>
        <w:numPr>
          <w:ilvl w:val="0"/>
          <w:numId w:val="3"/>
        </w:numPr>
        <w:ind w:left="1080" w:hanging="360"/>
        <w:jc w:val="both"/>
        <w:rPr>
          <w:rFonts w:ascii="Arial" w:eastAsia="Arial" w:hAnsi="Arial" w:cs="Arial"/>
          <w:sz w:val="24"/>
          <w:lang w:val="ro-RO"/>
        </w:rPr>
      </w:pPr>
      <w:r w:rsidRPr="00F24303">
        <w:rPr>
          <w:rFonts w:ascii="Arial" w:eastAsia="Arial" w:hAnsi="Arial" w:cs="Arial"/>
          <w:sz w:val="24"/>
          <w:lang w:val="ro-RO"/>
        </w:rPr>
        <w:t>Ofertantii – persoane fizice  sau juridice care fac o oferta calificata in cadrul sedintei de adjudecare in procedura de licitatie;</w:t>
      </w:r>
    </w:p>
    <w:p w:rsidR="007E05D8" w:rsidRPr="00F24303" w:rsidRDefault="004658B3">
      <w:pPr>
        <w:numPr>
          <w:ilvl w:val="0"/>
          <w:numId w:val="3"/>
        </w:numPr>
        <w:ind w:left="1080" w:hanging="360"/>
        <w:jc w:val="both"/>
        <w:rPr>
          <w:rFonts w:ascii="Arial" w:eastAsia="Arial" w:hAnsi="Arial" w:cs="Arial"/>
          <w:sz w:val="24"/>
          <w:lang w:val="ro-RO"/>
        </w:rPr>
      </w:pPr>
      <w:r w:rsidRPr="00F24303">
        <w:rPr>
          <w:rFonts w:ascii="Arial" w:eastAsia="Arial" w:hAnsi="Arial" w:cs="Arial"/>
          <w:sz w:val="24"/>
          <w:lang w:val="ro-RO"/>
        </w:rPr>
        <w:lastRenderedPageBreak/>
        <w:t>Oferta - oferta financiara impreuna cu toate documentele pentru participare la licitatie;</w:t>
      </w:r>
    </w:p>
    <w:p w:rsidR="007E05D8" w:rsidRPr="00F24303" w:rsidRDefault="004658B3">
      <w:pPr>
        <w:jc w:val="both"/>
        <w:rPr>
          <w:rFonts w:ascii="Arial" w:eastAsia="Arial" w:hAnsi="Arial" w:cs="Arial"/>
          <w:sz w:val="24"/>
          <w:lang w:val="ro-RO"/>
        </w:rPr>
      </w:pPr>
      <w:r w:rsidRPr="00F24303">
        <w:rPr>
          <w:rFonts w:ascii="Arial" w:eastAsia="Arial" w:hAnsi="Arial" w:cs="Arial"/>
          <w:sz w:val="24"/>
          <w:lang w:val="ro-RO"/>
        </w:rPr>
        <w:tab/>
        <w:t xml:space="preserve">Art.6. </w:t>
      </w:r>
      <w:r w:rsidRPr="00F24303">
        <w:rPr>
          <w:rFonts w:ascii="Arial" w:eastAsia="Arial" w:hAnsi="Arial" w:cs="Arial"/>
          <w:sz w:val="24"/>
          <w:lang w:val="ro-RO"/>
        </w:rPr>
        <w:tab/>
        <w:t xml:space="preserve">a.Vanzarea se face in baza unui contract de vanzare –cumparare, </w:t>
      </w:r>
      <w:r w:rsidRPr="00F24303">
        <w:rPr>
          <w:rFonts w:ascii="Arial" w:eastAsia="Arial" w:hAnsi="Arial" w:cs="Arial"/>
          <w:sz w:val="24"/>
          <w:lang w:val="ro-RO"/>
        </w:rPr>
        <w:tab/>
        <w:t xml:space="preserve">autentificat notarial, prin care C.A.R. Invatamant Campulung I.F.N. numit </w:t>
      </w:r>
      <w:r w:rsidRPr="00F24303">
        <w:rPr>
          <w:rFonts w:ascii="Arial" w:eastAsia="Arial" w:hAnsi="Arial" w:cs="Arial"/>
          <w:sz w:val="24"/>
          <w:lang w:val="ro-RO"/>
        </w:rPr>
        <w:tab/>
        <w:t xml:space="preserve">vanzator, transmite unei alte persoane fizice sau juridice, numita cumparator, </w:t>
      </w:r>
      <w:r w:rsidRPr="00F24303">
        <w:rPr>
          <w:rFonts w:ascii="Arial" w:eastAsia="Arial" w:hAnsi="Arial" w:cs="Arial"/>
          <w:sz w:val="24"/>
          <w:lang w:val="ro-RO"/>
        </w:rPr>
        <w:tab/>
        <w:t>proprietatea sa – imobil Vila plus Anexa din Eforie Sud, str. Ion Movila, nr.4, in schimbul unui pret.</w:t>
      </w:r>
    </w:p>
    <w:p w:rsidR="007E05D8" w:rsidRPr="00F24303" w:rsidRDefault="004658B3">
      <w:pPr>
        <w:jc w:val="both"/>
        <w:rPr>
          <w:rFonts w:ascii="Arial" w:eastAsia="Arial" w:hAnsi="Arial" w:cs="Arial"/>
          <w:sz w:val="24"/>
          <w:lang w:val="ro-RO"/>
        </w:rPr>
      </w:pPr>
      <w:r w:rsidRPr="00F24303">
        <w:rPr>
          <w:rFonts w:ascii="Arial" w:eastAsia="Arial" w:hAnsi="Arial" w:cs="Arial"/>
          <w:sz w:val="24"/>
          <w:lang w:val="ro-RO"/>
        </w:rPr>
        <w:tab/>
        <w:t>b.Taxele ocazionate de autentificarea contractului de vanzare – cumparare la notar vor fi suportate de cumparator.</w:t>
      </w:r>
    </w:p>
    <w:p w:rsidR="007E05D8" w:rsidRPr="00F24303" w:rsidRDefault="007E05D8">
      <w:pPr>
        <w:ind w:firstLine="720"/>
        <w:rPr>
          <w:rFonts w:ascii="Arial" w:eastAsia="Arial" w:hAnsi="Arial" w:cs="Arial"/>
          <w:sz w:val="28"/>
          <w:lang w:val="ro-RO"/>
        </w:rPr>
      </w:pPr>
    </w:p>
    <w:p w:rsidR="007E05D8" w:rsidRPr="00F24303" w:rsidRDefault="004658B3">
      <w:pPr>
        <w:ind w:firstLine="720"/>
        <w:rPr>
          <w:rFonts w:ascii="Arial" w:eastAsia="Arial" w:hAnsi="Arial" w:cs="Arial"/>
          <w:sz w:val="28"/>
          <w:lang w:val="ro-RO"/>
        </w:rPr>
      </w:pPr>
      <w:r w:rsidRPr="00F24303">
        <w:rPr>
          <w:rFonts w:ascii="Arial" w:eastAsia="Arial" w:hAnsi="Arial" w:cs="Arial"/>
          <w:sz w:val="28"/>
          <w:lang w:val="ro-RO"/>
        </w:rPr>
        <w:t>CAP.II.</w:t>
      </w:r>
      <w:r w:rsidRPr="00F24303">
        <w:rPr>
          <w:rFonts w:ascii="Arial" w:eastAsia="Arial" w:hAnsi="Arial" w:cs="Arial"/>
          <w:sz w:val="28"/>
          <w:lang w:val="ro-RO"/>
        </w:rPr>
        <w:tab/>
        <w:t xml:space="preserve">Vanzarea imobilului Vila plus Anexa din Eforie Sud, </w:t>
      </w:r>
      <w:r w:rsidRPr="00F24303">
        <w:rPr>
          <w:rFonts w:ascii="Arial" w:eastAsia="Arial" w:hAnsi="Arial" w:cs="Arial"/>
          <w:sz w:val="28"/>
          <w:lang w:val="ro-RO"/>
        </w:rPr>
        <w:tab/>
        <w:t>str. Ion Movila, nr.4 prin licitatie cu prezentare de oferte in plic inchis.</w:t>
      </w:r>
    </w:p>
    <w:p w:rsidR="007E05D8" w:rsidRPr="00F24303" w:rsidRDefault="004658B3">
      <w:pPr>
        <w:jc w:val="both"/>
        <w:rPr>
          <w:rFonts w:ascii="Arial" w:eastAsia="Arial" w:hAnsi="Arial" w:cs="Arial"/>
          <w:sz w:val="24"/>
          <w:lang w:val="ro-RO"/>
        </w:rPr>
      </w:pPr>
      <w:r w:rsidRPr="00F24303">
        <w:rPr>
          <w:rFonts w:ascii="Arial" w:eastAsia="Arial" w:hAnsi="Arial" w:cs="Arial"/>
          <w:sz w:val="24"/>
          <w:lang w:val="ro-RO"/>
        </w:rPr>
        <w:tab/>
        <w:t>Art.7. Pretul de pornire a licitatiei nu poate fi mai mic decat pretul stabilit de Consiliul Director (in baza rapoartelor de evaluare intocmite) in suma de 40.000 Euro.</w:t>
      </w:r>
    </w:p>
    <w:p w:rsidR="007E05D8" w:rsidRPr="00F24303" w:rsidRDefault="004658B3">
      <w:pPr>
        <w:jc w:val="both"/>
        <w:rPr>
          <w:rFonts w:ascii="Arial" w:eastAsia="Arial" w:hAnsi="Arial" w:cs="Arial"/>
          <w:sz w:val="24"/>
          <w:lang w:val="ro-RO"/>
        </w:rPr>
      </w:pPr>
      <w:r w:rsidRPr="00F24303">
        <w:rPr>
          <w:rFonts w:ascii="Arial" w:eastAsia="Arial" w:hAnsi="Arial" w:cs="Arial"/>
          <w:sz w:val="24"/>
          <w:lang w:val="ro-RO"/>
        </w:rPr>
        <w:tab/>
        <w:t>Art.8. Pasul licitatiei este de 1.000 Euro.</w:t>
      </w:r>
    </w:p>
    <w:p w:rsidR="007E05D8" w:rsidRPr="00F24303" w:rsidRDefault="004658B3">
      <w:pPr>
        <w:jc w:val="both"/>
        <w:rPr>
          <w:rFonts w:ascii="Arial" w:eastAsia="Arial" w:hAnsi="Arial" w:cs="Arial"/>
          <w:sz w:val="24"/>
          <w:lang w:val="ro-RO"/>
        </w:rPr>
      </w:pPr>
      <w:r w:rsidRPr="00F24303">
        <w:rPr>
          <w:rFonts w:ascii="Arial" w:eastAsia="Arial" w:hAnsi="Arial" w:cs="Arial"/>
          <w:sz w:val="24"/>
          <w:lang w:val="ro-RO"/>
        </w:rPr>
        <w:tab/>
        <w:t>Art.9. Imobilul Vila plus Anexa din Eforie Sud, str. Ion Movila, nr.4, va fi vandut la pretul cel mai mare oferit.</w:t>
      </w:r>
    </w:p>
    <w:p w:rsidR="007E05D8" w:rsidRPr="00F24303" w:rsidRDefault="004658B3">
      <w:pPr>
        <w:jc w:val="both"/>
        <w:rPr>
          <w:rFonts w:ascii="Arial" w:eastAsia="Arial" w:hAnsi="Arial" w:cs="Arial"/>
          <w:sz w:val="24"/>
          <w:lang w:val="ro-RO"/>
        </w:rPr>
      </w:pPr>
      <w:r w:rsidRPr="00F24303">
        <w:rPr>
          <w:rFonts w:ascii="Arial" w:eastAsia="Arial" w:hAnsi="Arial" w:cs="Arial"/>
          <w:sz w:val="24"/>
          <w:lang w:val="ro-RO"/>
        </w:rPr>
        <w:tab/>
        <w:t>Art.10. In urma licitatiei se into</w:t>
      </w:r>
      <w:r w:rsidR="003140DE">
        <w:rPr>
          <w:rFonts w:ascii="Arial" w:eastAsia="Arial" w:hAnsi="Arial" w:cs="Arial"/>
          <w:sz w:val="24"/>
          <w:lang w:val="ro-RO"/>
        </w:rPr>
        <w:t xml:space="preserve">cmeste precontractul de vanzare–cumparare, </w:t>
      </w:r>
      <w:r w:rsidRPr="00F24303">
        <w:rPr>
          <w:rFonts w:ascii="Arial" w:eastAsia="Arial" w:hAnsi="Arial" w:cs="Arial"/>
          <w:sz w:val="24"/>
          <w:lang w:val="ro-RO"/>
        </w:rPr>
        <w:t>promisiunea de vanzare, valabil 10 zile calendaristice pana ce se primesc banii in cont, dupa care se  incheie contractul de vanzare-cumparare, care va fi autentificat in fata notarului public.</w:t>
      </w:r>
    </w:p>
    <w:p w:rsidR="007E05D8" w:rsidRPr="00F24303" w:rsidRDefault="004658B3">
      <w:pPr>
        <w:rPr>
          <w:rFonts w:ascii="Arial" w:eastAsia="Arial" w:hAnsi="Arial" w:cs="Arial"/>
          <w:sz w:val="28"/>
          <w:lang w:val="ro-RO"/>
        </w:rPr>
      </w:pPr>
      <w:r w:rsidRPr="00F24303">
        <w:rPr>
          <w:rFonts w:ascii="Arial" w:eastAsia="Arial" w:hAnsi="Arial" w:cs="Arial"/>
          <w:sz w:val="28"/>
          <w:lang w:val="ro-RO"/>
        </w:rPr>
        <w:tab/>
      </w:r>
    </w:p>
    <w:p w:rsidR="007E05D8" w:rsidRPr="00F24303" w:rsidRDefault="004658B3">
      <w:pPr>
        <w:rPr>
          <w:rFonts w:ascii="Arial" w:eastAsia="Arial" w:hAnsi="Arial" w:cs="Arial"/>
          <w:sz w:val="28"/>
          <w:lang w:val="ro-RO"/>
        </w:rPr>
      </w:pPr>
      <w:r w:rsidRPr="00F24303">
        <w:rPr>
          <w:rFonts w:ascii="Arial" w:eastAsia="Arial" w:hAnsi="Arial" w:cs="Arial"/>
          <w:sz w:val="28"/>
          <w:lang w:val="ro-RO"/>
        </w:rPr>
        <w:tab/>
        <w:t>CAP.III.</w:t>
      </w:r>
      <w:r w:rsidRPr="00F24303">
        <w:rPr>
          <w:rFonts w:ascii="Arial" w:eastAsia="Arial" w:hAnsi="Arial" w:cs="Arial"/>
          <w:sz w:val="28"/>
          <w:lang w:val="ro-RO"/>
        </w:rPr>
        <w:tab/>
        <w:t>Caietul de sarcini</w:t>
      </w:r>
    </w:p>
    <w:p w:rsidR="007E05D8" w:rsidRPr="00F24303" w:rsidRDefault="004658B3">
      <w:pPr>
        <w:jc w:val="both"/>
        <w:rPr>
          <w:rFonts w:ascii="Arial" w:eastAsia="Arial" w:hAnsi="Arial" w:cs="Arial"/>
          <w:sz w:val="24"/>
          <w:lang w:val="ro-RO"/>
        </w:rPr>
      </w:pPr>
      <w:r w:rsidRPr="00F24303">
        <w:rPr>
          <w:rFonts w:ascii="Arial" w:eastAsia="Arial" w:hAnsi="Arial" w:cs="Arial"/>
          <w:sz w:val="24"/>
          <w:lang w:val="ro-RO"/>
        </w:rPr>
        <w:tab/>
        <w:t>Art.11. Caietul de sarcini va cuprinde urmatoarele:</w:t>
      </w:r>
    </w:p>
    <w:p w:rsidR="007E05D8" w:rsidRPr="00925584" w:rsidRDefault="004658B3" w:rsidP="00925584">
      <w:pPr>
        <w:pStyle w:val="Listparagraf"/>
        <w:numPr>
          <w:ilvl w:val="0"/>
          <w:numId w:val="4"/>
        </w:numPr>
        <w:ind w:hanging="360"/>
        <w:jc w:val="both"/>
        <w:rPr>
          <w:rFonts w:ascii="Arial" w:eastAsia="Arial" w:hAnsi="Arial" w:cs="Arial"/>
          <w:sz w:val="24"/>
          <w:lang w:val="ro-RO"/>
        </w:rPr>
      </w:pPr>
      <w:r w:rsidRPr="00925584">
        <w:rPr>
          <w:rFonts w:ascii="Arial" w:eastAsia="Arial" w:hAnsi="Arial" w:cs="Arial"/>
          <w:sz w:val="24"/>
          <w:lang w:val="ro-RO"/>
        </w:rPr>
        <w:t>Date de identificare ale proprietarului (copie CI, copie CF);</w:t>
      </w:r>
    </w:p>
    <w:p w:rsidR="007E05D8" w:rsidRPr="00F24303" w:rsidRDefault="004658B3">
      <w:pPr>
        <w:numPr>
          <w:ilvl w:val="0"/>
          <w:numId w:val="4"/>
        </w:numPr>
        <w:ind w:left="720" w:hanging="360"/>
        <w:jc w:val="both"/>
        <w:rPr>
          <w:rFonts w:ascii="Arial" w:eastAsia="Arial" w:hAnsi="Arial" w:cs="Arial"/>
          <w:sz w:val="24"/>
          <w:lang w:val="ro-RO"/>
        </w:rPr>
      </w:pPr>
      <w:r w:rsidRPr="00F24303">
        <w:rPr>
          <w:rFonts w:ascii="Arial" w:eastAsia="Arial" w:hAnsi="Arial" w:cs="Arial"/>
          <w:sz w:val="24"/>
          <w:lang w:val="ro-RO"/>
        </w:rPr>
        <w:t>Data depunerii documentului de participare la licitatie;</w:t>
      </w:r>
    </w:p>
    <w:p w:rsidR="007E05D8" w:rsidRPr="00F24303" w:rsidRDefault="004658B3">
      <w:pPr>
        <w:numPr>
          <w:ilvl w:val="0"/>
          <w:numId w:val="4"/>
        </w:numPr>
        <w:ind w:left="720" w:hanging="360"/>
        <w:jc w:val="both"/>
        <w:rPr>
          <w:rFonts w:ascii="Arial" w:eastAsia="Arial" w:hAnsi="Arial" w:cs="Arial"/>
          <w:sz w:val="24"/>
          <w:lang w:val="ro-RO"/>
        </w:rPr>
      </w:pPr>
      <w:r w:rsidRPr="00F24303">
        <w:rPr>
          <w:rFonts w:ascii="Arial" w:eastAsia="Arial" w:hAnsi="Arial" w:cs="Arial"/>
          <w:sz w:val="24"/>
          <w:lang w:val="ro-RO"/>
        </w:rPr>
        <w:t>Adresa, data si ora de desfasurare a licitatiei organizate pentru vanzarea imobilului;</w:t>
      </w:r>
    </w:p>
    <w:p w:rsidR="007E05D8" w:rsidRPr="00F24303" w:rsidRDefault="004658B3">
      <w:pPr>
        <w:numPr>
          <w:ilvl w:val="0"/>
          <w:numId w:val="4"/>
        </w:numPr>
        <w:ind w:left="720" w:hanging="360"/>
        <w:jc w:val="both"/>
        <w:rPr>
          <w:rFonts w:ascii="Arial" w:eastAsia="Arial" w:hAnsi="Arial" w:cs="Arial"/>
          <w:sz w:val="24"/>
          <w:lang w:val="ro-RO"/>
        </w:rPr>
      </w:pPr>
      <w:r w:rsidRPr="00F24303">
        <w:rPr>
          <w:rFonts w:ascii="Arial" w:eastAsia="Arial" w:hAnsi="Arial" w:cs="Arial"/>
          <w:sz w:val="24"/>
          <w:lang w:val="ro-RO"/>
        </w:rPr>
        <w:t>Prezentarea imobilului, denumire, adresa, regim juridic;</w:t>
      </w:r>
    </w:p>
    <w:p w:rsidR="007E05D8" w:rsidRPr="00F24303" w:rsidRDefault="004658B3">
      <w:pPr>
        <w:numPr>
          <w:ilvl w:val="0"/>
          <w:numId w:val="4"/>
        </w:numPr>
        <w:ind w:left="720" w:hanging="360"/>
        <w:jc w:val="both"/>
        <w:rPr>
          <w:rFonts w:ascii="Arial" w:eastAsia="Arial" w:hAnsi="Arial" w:cs="Arial"/>
          <w:sz w:val="24"/>
          <w:lang w:val="ro-RO"/>
        </w:rPr>
      </w:pPr>
      <w:r w:rsidRPr="00F24303">
        <w:rPr>
          <w:rFonts w:ascii="Arial" w:eastAsia="Arial" w:hAnsi="Arial" w:cs="Arial"/>
          <w:sz w:val="24"/>
          <w:lang w:val="ro-RO"/>
        </w:rPr>
        <w:t>Pretul minim de pornire a licitatiei si pasul de licitatie daca este cazul;</w:t>
      </w:r>
    </w:p>
    <w:p w:rsidR="007E05D8" w:rsidRPr="00F24303" w:rsidRDefault="004658B3">
      <w:pPr>
        <w:numPr>
          <w:ilvl w:val="0"/>
          <w:numId w:val="4"/>
        </w:numPr>
        <w:ind w:left="720" w:hanging="360"/>
        <w:jc w:val="both"/>
        <w:rPr>
          <w:rFonts w:ascii="Arial" w:eastAsia="Arial" w:hAnsi="Arial" w:cs="Arial"/>
          <w:sz w:val="24"/>
          <w:lang w:val="ro-RO"/>
        </w:rPr>
      </w:pPr>
      <w:r w:rsidRPr="00F24303">
        <w:rPr>
          <w:rFonts w:ascii="Arial" w:eastAsia="Arial" w:hAnsi="Arial" w:cs="Arial"/>
          <w:sz w:val="24"/>
          <w:lang w:val="ro-RO"/>
        </w:rPr>
        <w:lastRenderedPageBreak/>
        <w:t>Garantia de participare la licitatie</w:t>
      </w:r>
      <w:r w:rsidR="00925584">
        <w:rPr>
          <w:rFonts w:ascii="Arial" w:eastAsia="Arial" w:hAnsi="Arial" w:cs="Arial"/>
          <w:sz w:val="24"/>
          <w:lang w:val="ro-RO"/>
        </w:rPr>
        <w:t xml:space="preserve"> este de 25.000 lei si se depune in contul CAR Invatamant Campulung IFN, CF 11635637, cod IBAN RO08RNCB0023013773900001, deschis la BCR Campulung, pana  la data de </w:t>
      </w:r>
      <w:r w:rsidRPr="00F24303">
        <w:rPr>
          <w:rFonts w:ascii="Arial" w:eastAsia="Arial" w:hAnsi="Arial" w:cs="Arial"/>
          <w:sz w:val="24"/>
          <w:lang w:val="ro-RO"/>
        </w:rPr>
        <w:t>…………….</w:t>
      </w:r>
      <w:r w:rsidR="00925584">
        <w:rPr>
          <w:rFonts w:ascii="Arial" w:eastAsia="Arial" w:hAnsi="Arial" w:cs="Arial"/>
          <w:sz w:val="24"/>
          <w:lang w:val="ro-RO"/>
        </w:rPr>
        <w:t>, respectiv cu 24 ore inainte de deschiderea licitatiei</w:t>
      </w:r>
      <w:r w:rsidRPr="00F24303">
        <w:rPr>
          <w:rFonts w:ascii="Arial" w:eastAsia="Arial" w:hAnsi="Arial" w:cs="Arial"/>
          <w:sz w:val="24"/>
          <w:lang w:val="ro-RO"/>
        </w:rPr>
        <w:t>;</w:t>
      </w:r>
    </w:p>
    <w:p w:rsidR="007E05D8" w:rsidRPr="00F24303" w:rsidRDefault="004658B3">
      <w:pPr>
        <w:numPr>
          <w:ilvl w:val="0"/>
          <w:numId w:val="4"/>
        </w:numPr>
        <w:ind w:left="720" w:hanging="360"/>
        <w:jc w:val="both"/>
        <w:rPr>
          <w:rFonts w:ascii="Arial" w:eastAsia="Arial" w:hAnsi="Arial" w:cs="Arial"/>
          <w:sz w:val="24"/>
          <w:lang w:val="ro-RO"/>
        </w:rPr>
      </w:pPr>
      <w:r w:rsidRPr="00F24303">
        <w:rPr>
          <w:rFonts w:ascii="Arial" w:eastAsia="Arial" w:hAnsi="Arial" w:cs="Arial"/>
          <w:sz w:val="24"/>
          <w:lang w:val="ro-RO"/>
        </w:rPr>
        <w:t xml:space="preserve">Documente necesare pentru inscrierea la licitatie; </w:t>
      </w:r>
    </w:p>
    <w:p w:rsidR="007E05D8" w:rsidRPr="00F24303" w:rsidRDefault="004658B3">
      <w:pPr>
        <w:numPr>
          <w:ilvl w:val="0"/>
          <w:numId w:val="4"/>
        </w:numPr>
        <w:ind w:left="720" w:hanging="360"/>
        <w:jc w:val="both"/>
        <w:rPr>
          <w:rFonts w:ascii="Arial" w:eastAsia="Arial" w:hAnsi="Arial" w:cs="Arial"/>
          <w:sz w:val="24"/>
          <w:lang w:val="ro-RO"/>
        </w:rPr>
      </w:pPr>
      <w:r w:rsidRPr="00F24303">
        <w:rPr>
          <w:rFonts w:ascii="Arial" w:eastAsia="Arial" w:hAnsi="Arial" w:cs="Arial"/>
          <w:sz w:val="24"/>
          <w:lang w:val="ro-RO"/>
        </w:rPr>
        <w:t>Conditii pe care trebuie sa le indeplineasca ofertantul pentru a fi admis la licitatie;</w:t>
      </w:r>
    </w:p>
    <w:p w:rsidR="007E05D8" w:rsidRPr="00F24303" w:rsidRDefault="004658B3">
      <w:pPr>
        <w:numPr>
          <w:ilvl w:val="0"/>
          <w:numId w:val="4"/>
        </w:numPr>
        <w:ind w:left="720" w:hanging="360"/>
        <w:jc w:val="both"/>
        <w:rPr>
          <w:rFonts w:ascii="Arial" w:eastAsia="Arial" w:hAnsi="Arial" w:cs="Arial"/>
          <w:sz w:val="24"/>
          <w:lang w:val="ro-RO"/>
        </w:rPr>
      </w:pPr>
      <w:r w:rsidRPr="00F24303">
        <w:rPr>
          <w:rFonts w:ascii="Arial" w:eastAsia="Arial" w:hAnsi="Arial" w:cs="Arial"/>
          <w:sz w:val="24"/>
          <w:lang w:val="ro-RO"/>
        </w:rPr>
        <w:t>Instructiuni privind modul de desfasurare a licitatiei;</w:t>
      </w:r>
    </w:p>
    <w:p w:rsidR="007E05D8" w:rsidRPr="00F24303" w:rsidRDefault="004658B3">
      <w:pPr>
        <w:numPr>
          <w:ilvl w:val="0"/>
          <w:numId w:val="4"/>
        </w:numPr>
        <w:ind w:left="720" w:hanging="360"/>
        <w:jc w:val="both"/>
        <w:rPr>
          <w:rFonts w:ascii="Arial" w:eastAsia="Arial" w:hAnsi="Arial" w:cs="Arial"/>
          <w:sz w:val="24"/>
          <w:lang w:val="ro-RO"/>
        </w:rPr>
      </w:pPr>
      <w:r w:rsidRPr="00F24303">
        <w:rPr>
          <w:rFonts w:ascii="Arial" w:eastAsia="Arial" w:hAnsi="Arial" w:cs="Arial"/>
          <w:sz w:val="24"/>
          <w:lang w:val="ro-RO"/>
        </w:rPr>
        <w:t>Numarul de telefon si persoana desemnata de proprietar, unde se pot obtine relatii despre obiectul vanzarii.</w:t>
      </w:r>
    </w:p>
    <w:p w:rsidR="007E05D8" w:rsidRPr="00F24303" w:rsidRDefault="007E05D8">
      <w:pPr>
        <w:ind w:left="720"/>
        <w:rPr>
          <w:rFonts w:ascii="Calibri" w:eastAsia="Calibri" w:hAnsi="Calibri" w:cs="Calibri"/>
          <w:sz w:val="28"/>
          <w:lang w:val="ro-RO"/>
        </w:rPr>
      </w:pPr>
    </w:p>
    <w:p w:rsidR="007E05D8" w:rsidRPr="00F24303" w:rsidRDefault="004658B3">
      <w:pPr>
        <w:ind w:left="720"/>
        <w:rPr>
          <w:rFonts w:ascii="Arial" w:eastAsia="Arial" w:hAnsi="Arial" w:cs="Arial"/>
          <w:sz w:val="28"/>
          <w:lang w:val="ro-RO"/>
        </w:rPr>
      </w:pPr>
      <w:r w:rsidRPr="00F24303">
        <w:rPr>
          <w:rFonts w:ascii="Arial" w:eastAsia="Arial" w:hAnsi="Arial" w:cs="Arial"/>
          <w:sz w:val="28"/>
          <w:lang w:val="ro-RO"/>
        </w:rPr>
        <w:t>CAP.IV.</w:t>
      </w:r>
      <w:r w:rsidRPr="00F24303">
        <w:rPr>
          <w:rFonts w:ascii="Arial" w:eastAsia="Arial" w:hAnsi="Arial" w:cs="Arial"/>
          <w:sz w:val="28"/>
          <w:lang w:val="ro-RO"/>
        </w:rPr>
        <w:tab/>
        <w:t>Anuntul publicitar</w:t>
      </w:r>
    </w:p>
    <w:p w:rsidR="007E05D8" w:rsidRPr="00F24303" w:rsidRDefault="004658B3">
      <w:pPr>
        <w:jc w:val="both"/>
        <w:rPr>
          <w:rFonts w:ascii="Arial" w:eastAsia="Arial" w:hAnsi="Arial" w:cs="Arial"/>
          <w:sz w:val="24"/>
          <w:lang w:val="ro-RO"/>
        </w:rPr>
      </w:pPr>
      <w:r w:rsidRPr="00F24303">
        <w:rPr>
          <w:rFonts w:ascii="Arial" w:eastAsia="Arial" w:hAnsi="Arial" w:cs="Arial"/>
          <w:sz w:val="24"/>
          <w:lang w:val="ro-RO"/>
        </w:rPr>
        <w:tab/>
        <w:t xml:space="preserve">Art.12. a. Promovarea pe piata a ofertei de vanzare a imobilului Vila plus Anexa din Eforie Sud, str. Ion Movila, nr.4, se va face prin publicarea unui anunt intr-un cotidian local din Campulung, prin publicarea unui anunt intr-un cotidian local </w:t>
      </w:r>
      <w:r w:rsidRPr="00F24303">
        <w:rPr>
          <w:rFonts w:ascii="Arial" w:eastAsia="Arial" w:hAnsi="Arial" w:cs="Arial"/>
          <w:sz w:val="24"/>
          <w:lang w:val="ro-RO"/>
        </w:rPr>
        <w:tab/>
        <w:t>din Constanta, dar si pe site-ul oficial al C.A.R. Invatamant Campulung I.F.N., in vederea instiintarii persoanelor interesate de oferta de vanzare.</w:t>
      </w:r>
    </w:p>
    <w:p w:rsidR="007E05D8" w:rsidRPr="00F24303" w:rsidRDefault="004658B3">
      <w:pPr>
        <w:jc w:val="both"/>
        <w:rPr>
          <w:rFonts w:ascii="Arial" w:eastAsia="Arial" w:hAnsi="Arial" w:cs="Arial"/>
          <w:sz w:val="24"/>
          <w:lang w:val="ro-RO"/>
        </w:rPr>
      </w:pPr>
      <w:r w:rsidRPr="00F24303">
        <w:rPr>
          <w:rFonts w:ascii="Arial" w:eastAsia="Arial" w:hAnsi="Arial" w:cs="Arial"/>
          <w:sz w:val="24"/>
          <w:lang w:val="ro-RO"/>
        </w:rPr>
        <w:tab/>
        <w:t>b. Anuntul privind organizarea licitatiei se va publica cu cel putin 20 zile inainte de data stabilita pentru desfasurarea acesteia.</w:t>
      </w:r>
    </w:p>
    <w:p w:rsidR="007E05D8" w:rsidRPr="00F24303" w:rsidRDefault="004658B3">
      <w:pPr>
        <w:rPr>
          <w:rFonts w:ascii="Arial" w:eastAsia="Arial" w:hAnsi="Arial" w:cs="Arial"/>
          <w:sz w:val="28"/>
          <w:lang w:val="ro-RO"/>
        </w:rPr>
      </w:pPr>
      <w:r w:rsidRPr="00F24303">
        <w:rPr>
          <w:rFonts w:ascii="Arial" w:eastAsia="Arial" w:hAnsi="Arial" w:cs="Arial"/>
          <w:sz w:val="28"/>
          <w:lang w:val="ro-RO"/>
        </w:rPr>
        <w:tab/>
      </w:r>
    </w:p>
    <w:p w:rsidR="007E05D8" w:rsidRPr="00F24303" w:rsidRDefault="004658B3">
      <w:pPr>
        <w:rPr>
          <w:rFonts w:ascii="Arial" w:eastAsia="Arial" w:hAnsi="Arial" w:cs="Arial"/>
          <w:sz w:val="28"/>
          <w:lang w:val="ro-RO"/>
        </w:rPr>
      </w:pPr>
      <w:r w:rsidRPr="00F24303">
        <w:rPr>
          <w:rFonts w:ascii="Arial" w:eastAsia="Arial" w:hAnsi="Arial" w:cs="Arial"/>
          <w:sz w:val="28"/>
          <w:lang w:val="ro-RO"/>
        </w:rPr>
        <w:tab/>
        <w:t>CAP. V.</w:t>
      </w:r>
      <w:r w:rsidRPr="00F24303">
        <w:rPr>
          <w:rFonts w:ascii="Arial" w:eastAsia="Arial" w:hAnsi="Arial" w:cs="Arial"/>
          <w:sz w:val="28"/>
          <w:lang w:val="ro-RO"/>
        </w:rPr>
        <w:tab/>
        <w:t xml:space="preserve">Comisia de licitatie </w:t>
      </w:r>
    </w:p>
    <w:p w:rsidR="007E05D8" w:rsidRPr="00F24303" w:rsidRDefault="004658B3">
      <w:pPr>
        <w:jc w:val="both"/>
        <w:rPr>
          <w:rFonts w:ascii="Arial" w:eastAsia="Arial" w:hAnsi="Arial" w:cs="Arial"/>
          <w:sz w:val="24"/>
          <w:lang w:val="ro-RO"/>
        </w:rPr>
      </w:pPr>
      <w:r w:rsidRPr="00F24303">
        <w:rPr>
          <w:rFonts w:ascii="Arial" w:eastAsia="Arial" w:hAnsi="Arial" w:cs="Arial"/>
          <w:sz w:val="24"/>
          <w:lang w:val="ro-RO"/>
        </w:rPr>
        <w:tab/>
        <w:t xml:space="preserve">Art.13. Comisia de licitatie va asigura organizarea licitatiei si desfasurarea </w:t>
      </w:r>
      <w:r w:rsidRPr="00F24303">
        <w:rPr>
          <w:rFonts w:ascii="Arial" w:eastAsia="Arial" w:hAnsi="Arial" w:cs="Arial"/>
          <w:sz w:val="24"/>
          <w:lang w:val="ro-RO"/>
        </w:rPr>
        <w:tab/>
        <w:t>acesteia in conformitate cu prevederile prezentului Regulament.</w:t>
      </w:r>
    </w:p>
    <w:p w:rsidR="007E05D8" w:rsidRPr="00F24303" w:rsidRDefault="004658B3">
      <w:pPr>
        <w:jc w:val="both"/>
        <w:rPr>
          <w:rFonts w:ascii="Arial" w:eastAsia="Arial" w:hAnsi="Arial" w:cs="Arial"/>
          <w:sz w:val="24"/>
          <w:lang w:val="ro-RO"/>
        </w:rPr>
      </w:pPr>
      <w:r w:rsidRPr="00F24303">
        <w:rPr>
          <w:rFonts w:ascii="Arial" w:eastAsia="Arial" w:hAnsi="Arial" w:cs="Arial"/>
          <w:sz w:val="24"/>
          <w:lang w:val="ro-RO"/>
        </w:rPr>
        <w:tab/>
        <w:t xml:space="preserve">Art.14. Comisia de licitatie este alcatuita dintr-un numar impar de membri </w:t>
      </w:r>
      <w:r w:rsidRPr="00F24303">
        <w:rPr>
          <w:rFonts w:ascii="Arial" w:eastAsia="Arial" w:hAnsi="Arial" w:cs="Arial"/>
          <w:sz w:val="24"/>
          <w:lang w:val="ro-RO"/>
        </w:rPr>
        <w:tab/>
        <w:t>dupa cum urmeaza:</w:t>
      </w:r>
    </w:p>
    <w:p w:rsidR="007E05D8" w:rsidRPr="00F24303" w:rsidRDefault="004658B3">
      <w:pPr>
        <w:numPr>
          <w:ilvl w:val="0"/>
          <w:numId w:val="5"/>
        </w:numPr>
        <w:ind w:left="1080" w:hanging="360"/>
        <w:jc w:val="both"/>
        <w:rPr>
          <w:rFonts w:ascii="Arial" w:eastAsia="Arial" w:hAnsi="Arial" w:cs="Arial"/>
          <w:sz w:val="24"/>
          <w:lang w:val="ro-RO"/>
        </w:rPr>
      </w:pPr>
      <w:r w:rsidRPr="00F24303">
        <w:rPr>
          <w:rFonts w:ascii="Arial" w:eastAsia="Arial" w:hAnsi="Arial" w:cs="Arial"/>
          <w:sz w:val="24"/>
          <w:lang w:val="ro-RO"/>
        </w:rPr>
        <w:t xml:space="preserve">Presedinte - Oncioiu Nicusor cu drept de vot </w:t>
      </w:r>
    </w:p>
    <w:p w:rsidR="007E05D8" w:rsidRPr="00F24303" w:rsidRDefault="004658B3">
      <w:pPr>
        <w:numPr>
          <w:ilvl w:val="0"/>
          <w:numId w:val="5"/>
        </w:numPr>
        <w:ind w:left="1080" w:hanging="360"/>
        <w:jc w:val="both"/>
        <w:rPr>
          <w:rFonts w:ascii="Arial" w:eastAsia="Arial" w:hAnsi="Arial" w:cs="Arial"/>
          <w:sz w:val="24"/>
          <w:lang w:val="ro-RO"/>
        </w:rPr>
      </w:pPr>
      <w:r w:rsidRPr="00F24303">
        <w:rPr>
          <w:rFonts w:ascii="Arial" w:eastAsia="Arial" w:hAnsi="Arial" w:cs="Arial"/>
          <w:sz w:val="24"/>
          <w:lang w:val="ro-RO"/>
        </w:rPr>
        <w:t>Membru – Calinescu Ion</w:t>
      </w:r>
    </w:p>
    <w:p w:rsidR="007E05D8" w:rsidRPr="00F24303" w:rsidRDefault="004658B3">
      <w:pPr>
        <w:numPr>
          <w:ilvl w:val="0"/>
          <w:numId w:val="5"/>
        </w:numPr>
        <w:ind w:left="1080" w:hanging="360"/>
        <w:jc w:val="both"/>
        <w:rPr>
          <w:rFonts w:ascii="Arial" w:eastAsia="Arial" w:hAnsi="Arial" w:cs="Arial"/>
          <w:sz w:val="24"/>
          <w:lang w:val="ro-RO"/>
        </w:rPr>
      </w:pPr>
      <w:r w:rsidRPr="00F24303">
        <w:rPr>
          <w:rFonts w:ascii="Arial" w:eastAsia="Arial" w:hAnsi="Arial" w:cs="Arial"/>
          <w:sz w:val="24"/>
          <w:lang w:val="ro-RO"/>
        </w:rPr>
        <w:t>Membru – Matei Eugen</w:t>
      </w:r>
      <w:r w:rsidR="00F37F8A">
        <w:rPr>
          <w:rFonts w:ascii="Arial" w:eastAsia="Arial" w:hAnsi="Arial" w:cs="Arial"/>
          <w:sz w:val="24"/>
          <w:lang w:val="ro-RO"/>
        </w:rPr>
        <w:t xml:space="preserve"> Nicolae</w:t>
      </w:r>
    </w:p>
    <w:p w:rsidR="007E05D8" w:rsidRPr="00F24303" w:rsidRDefault="004658B3">
      <w:pPr>
        <w:numPr>
          <w:ilvl w:val="0"/>
          <w:numId w:val="5"/>
        </w:numPr>
        <w:ind w:left="1080" w:hanging="360"/>
        <w:jc w:val="both"/>
        <w:rPr>
          <w:rFonts w:ascii="Arial" w:eastAsia="Arial" w:hAnsi="Arial" w:cs="Arial"/>
          <w:sz w:val="24"/>
          <w:lang w:val="ro-RO"/>
        </w:rPr>
      </w:pPr>
      <w:r w:rsidRPr="00F24303">
        <w:rPr>
          <w:rFonts w:ascii="Arial" w:eastAsia="Arial" w:hAnsi="Arial" w:cs="Arial"/>
          <w:sz w:val="24"/>
          <w:lang w:val="ro-RO"/>
        </w:rPr>
        <w:t>Membru - Miculescu Ilioara</w:t>
      </w:r>
    </w:p>
    <w:p w:rsidR="007E05D8" w:rsidRPr="00F24303" w:rsidRDefault="004658B3">
      <w:pPr>
        <w:numPr>
          <w:ilvl w:val="0"/>
          <w:numId w:val="5"/>
        </w:numPr>
        <w:ind w:left="1080" w:hanging="360"/>
        <w:jc w:val="both"/>
        <w:rPr>
          <w:rFonts w:ascii="Arial" w:eastAsia="Arial" w:hAnsi="Arial" w:cs="Arial"/>
          <w:sz w:val="24"/>
          <w:lang w:val="ro-RO"/>
        </w:rPr>
      </w:pPr>
      <w:r w:rsidRPr="00F24303">
        <w:rPr>
          <w:rFonts w:ascii="Arial" w:eastAsia="Arial" w:hAnsi="Arial" w:cs="Arial"/>
          <w:sz w:val="24"/>
          <w:lang w:val="ro-RO"/>
        </w:rPr>
        <w:t xml:space="preserve">Membru - Serban Mariana </w:t>
      </w:r>
    </w:p>
    <w:p w:rsidR="007E05D8" w:rsidRPr="00F24303" w:rsidRDefault="004658B3">
      <w:pPr>
        <w:numPr>
          <w:ilvl w:val="0"/>
          <w:numId w:val="5"/>
        </w:numPr>
        <w:ind w:left="1080" w:hanging="360"/>
        <w:jc w:val="both"/>
        <w:rPr>
          <w:rFonts w:ascii="Arial" w:eastAsia="Arial" w:hAnsi="Arial" w:cs="Arial"/>
          <w:sz w:val="24"/>
          <w:lang w:val="ro-RO"/>
        </w:rPr>
      </w:pPr>
      <w:r w:rsidRPr="00F24303">
        <w:rPr>
          <w:rFonts w:ascii="Arial" w:eastAsia="Arial" w:hAnsi="Arial" w:cs="Arial"/>
          <w:sz w:val="24"/>
          <w:lang w:val="ro-RO"/>
        </w:rPr>
        <w:lastRenderedPageBreak/>
        <w:t>Membru – Nestor Gheorghita</w:t>
      </w:r>
    </w:p>
    <w:p w:rsidR="007E05D8" w:rsidRPr="00F24303" w:rsidRDefault="004658B3">
      <w:pPr>
        <w:numPr>
          <w:ilvl w:val="0"/>
          <w:numId w:val="5"/>
        </w:numPr>
        <w:ind w:left="1080" w:hanging="360"/>
        <w:jc w:val="both"/>
        <w:rPr>
          <w:rFonts w:ascii="Arial" w:eastAsia="Arial" w:hAnsi="Arial" w:cs="Arial"/>
          <w:sz w:val="24"/>
          <w:lang w:val="ro-RO"/>
        </w:rPr>
      </w:pPr>
      <w:r w:rsidRPr="00F24303">
        <w:rPr>
          <w:rFonts w:ascii="Arial" w:eastAsia="Arial" w:hAnsi="Arial" w:cs="Arial"/>
          <w:sz w:val="24"/>
          <w:lang w:val="ro-RO"/>
        </w:rPr>
        <w:t>Membru – Niculescu Vasile</w:t>
      </w:r>
    </w:p>
    <w:p w:rsidR="007E05D8" w:rsidRPr="00F24303" w:rsidRDefault="004658B3">
      <w:pPr>
        <w:numPr>
          <w:ilvl w:val="0"/>
          <w:numId w:val="5"/>
        </w:numPr>
        <w:ind w:left="1080" w:hanging="360"/>
        <w:jc w:val="both"/>
        <w:rPr>
          <w:rFonts w:ascii="Arial" w:eastAsia="Arial" w:hAnsi="Arial" w:cs="Arial"/>
          <w:sz w:val="24"/>
          <w:lang w:val="ro-RO"/>
        </w:rPr>
      </w:pPr>
      <w:r w:rsidRPr="00F24303">
        <w:rPr>
          <w:rFonts w:ascii="Arial" w:eastAsia="Arial" w:hAnsi="Arial" w:cs="Arial"/>
          <w:sz w:val="24"/>
          <w:lang w:val="ro-RO"/>
        </w:rPr>
        <w:t>Secretar - Vlajoaga Maria</w:t>
      </w:r>
    </w:p>
    <w:p w:rsidR="007E05D8" w:rsidRPr="00F24303" w:rsidRDefault="004658B3">
      <w:pPr>
        <w:numPr>
          <w:ilvl w:val="0"/>
          <w:numId w:val="5"/>
        </w:numPr>
        <w:ind w:left="1080" w:hanging="360"/>
        <w:jc w:val="both"/>
        <w:rPr>
          <w:rFonts w:ascii="Arial" w:eastAsia="Arial" w:hAnsi="Arial" w:cs="Arial"/>
          <w:sz w:val="24"/>
          <w:lang w:val="ro-RO"/>
        </w:rPr>
      </w:pPr>
      <w:r w:rsidRPr="00F24303">
        <w:rPr>
          <w:rFonts w:ascii="Arial" w:eastAsia="Arial" w:hAnsi="Arial" w:cs="Arial"/>
          <w:sz w:val="24"/>
          <w:lang w:val="ro-RO"/>
        </w:rPr>
        <w:t>Membru supleant-  Ghinescu G</w:t>
      </w:r>
      <w:r w:rsidR="00F37F8A">
        <w:rPr>
          <w:rFonts w:ascii="Arial" w:eastAsia="Arial" w:hAnsi="Arial" w:cs="Arial"/>
          <w:sz w:val="24"/>
          <w:lang w:val="ro-RO"/>
        </w:rPr>
        <w:t>h</w:t>
      </w:r>
      <w:r w:rsidRPr="00F24303">
        <w:rPr>
          <w:rFonts w:ascii="Arial" w:eastAsia="Arial" w:hAnsi="Arial" w:cs="Arial"/>
          <w:sz w:val="24"/>
          <w:lang w:val="ro-RO"/>
        </w:rPr>
        <w:t>eorg</w:t>
      </w:r>
      <w:r w:rsidR="00F37F8A">
        <w:rPr>
          <w:rFonts w:ascii="Arial" w:eastAsia="Arial" w:hAnsi="Arial" w:cs="Arial"/>
          <w:sz w:val="24"/>
          <w:lang w:val="ro-RO"/>
        </w:rPr>
        <w:t>h</w:t>
      </w:r>
      <w:r w:rsidRPr="00F24303">
        <w:rPr>
          <w:rFonts w:ascii="Arial" w:eastAsia="Arial" w:hAnsi="Arial" w:cs="Arial"/>
          <w:sz w:val="24"/>
          <w:lang w:val="ro-RO"/>
        </w:rPr>
        <w:t>e</w:t>
      </w:r>
    </w:p>
    <w:p w:rsidR="007E05D8" w:rsidRPr="00F24303" w:rsidRDefault="004658B3">
      <w:pPr>
        <w:jc w:val="both"/>
        <w:rPr>
          <w:rFonts w:ascii="Arial" w:eastAsia="Arial" w:hAnsi="Arial" w:cs="Arial"/>
          <w:sz w:val="24"/>
          <w:lang w:val="ro-RO"/>
        </w:rPr>
      </w:pPr>
      <w:r w:rsidRPr="00F24303">
        <w:rPr>
          <w:rFonts w:ascii="Arial" w:eastAsia="Arial" w:hAnsi="Arial" w:cs="Arial"/>
          <w:sz w:val="24"/>
          <w:lang w:val="ro-RO"/>
        </w:rPr>
        <w:tab/>
        <w:t>Art.15. Membrii comisiei de licitatie au obligatia de a pastra confidentialitatea datelor si informatiilor cu care iau contact in legatura cu vanzarea imobilului.</w:t>
      </w:r>
    </w:p>
    <w:p w:rsidR="007E05D8" w:rsidRPr="00F24303" w:rsidRDefault="004658B3">
      <w:pPr>
        <w:jc w:val="both"/>
        <w:rPr>
          <w:rFonts w:ascii="Arial" w:eastAsia="Arial" w:hAnsi="Arial" w:cs="Arial"/>
          <w:sz w:val="24"/>
          <w:lang w:val="ro-RO"/>
        </w:rPr>
      </w:pPr>
      <w:r w:rsidRPr="00F24303">
        <w:rPr>
          <w:rFonts w:ascii="Arial" w:eastAsia="Arial" w:hAnsi="Arial" w:cs="Arial"/>
          <w:sz w:val="24"/>
          <w:lang w:val="ro-RO"/>
        </w:rPr>
        <w:tab/>
        <w:t>Art.16. Comisia de licitatie va avea urmatoarele atributii:</w:t>
      </w:r>
    </w:p>
    <w:p w:rsidR="007E05D8" w:rsidRPr="00F24303" w:rsidRDefault="004658B3">
      <w:pPr>
        <w:numPr>
          <w:ilvl w:val="0"/>
          <w:numId w:val="6"/>
        </w:numPr>
        <w:ind w:left="1080" w:hanging="360"/>
        <w:jc w:val="both"/>
        <w:rPr>
          <w:rFonts w:ascii="Arial" w:eastAsia="Arial" w:hAnsi="Arial" w:cs="Arial"/>
          <w:sz w:val="24"/>
          <w:lang w:val="ro-RO"/>
        </w:rPr>
      </w:pPr>
      <w:r w:rsidRPr="00F24303">
        <w:rPr>
          <w:rFonts w:ascii="Arial" w:eastAsia="Arial" w:hAnsi="Arial" w:cs="Arial"/>
          <w:sz w:val="24"/>
          <w:lang w:val="ro-RO"/>
        </w:rPr>
        <w:t>Intocmirea caietelor de sarcini;</w:t>
      </w:r>
    </w:p>
    <w:p w:rsidR="007E05D8" w:rsidRPr="00F24303" w:rsidRDefault="004658B3">
      <w:pPr>
        <w:numPr>
          <w:ilvl w:val="0"/>
          <w:numId w:val="6"/>
        </w:numPr>
        <w:ind w:left="1080" w:hanging="360"/>
        <w:jc w:val="both"/>
        <w:rPr>
          <w:rFonts w:ascii="Arial" w:eastAsia="Arial" w:hAnsi="Arial" w:cs="Arial"/>
          <w:sz w:val="24"/>
          <w:lang w:val="ro-RO"/>
        </w:rPr>
      </w:pPr>
      <w:r w:rsidRPr="00F24303">
        <w:rPr>
          <w:rFonts w:ascii="Arial" w:eastAsia="Arial" w:hAnsi="Arial" w:cs="Arial"/>
          <w:sz w:val="24"/>
          <w:lang w:val="ro-RO"/>
        </w:rPr>
        <w:t>Intocmirea si transmiterea anuntului publicitar;</w:t>
      </w:r>
    </w:p>
    <w:p w:rsidR="007E05D8" w:rsidRPr="00F24303" w:rsidRDefault="004658B3">
      <w:pPr>
        <w:numPr>
          <w:ilvl w:val="0"/>
          <w:numId w:val="6"/>
        </w:numPr>
        <w:ind w:left="1080" w:hanging="360"/>
        <w:jc w:val="both"/>
        <w:rPr>
          <w:rFonts w:ascii="Arial" w:eastAsia="Arial" w:hAnsi="Arial" w:cs="Arial"/>
          <w:sz w:val="24"/>
          <w:lang w:val="ro-RO"/>
        </w:rPr>
      </w:pPr>
      <w:r w:rsidRPr="00F24303">
        <w:rPr>
          <w:rFonts w:ascii="Arial" w:eastAsia="Arial" w:hAnsi="Arial" w:cs="Arial"/>
          <w:sz w:val="24"/>
          <w:lang w:val="ro-RO"/>
        </w:rPr>
        <w:t>Verificarea documentelor de participare la licitatie;</w:t>
      </w:r>
    </w:p>
    <w:p w:rsidR="007E05D8" w:rsidRPr="00F24303" w:rsidRDefault="004658B3">
      <w:pPr>
        <w:numPr>
          <w:ilvl w:val="0"/>
          <w:numId w:val="6"/>
        </w:numPr>
        <w:ind w:left="1080" w:hanging="360"/>
        <w:jc w:val="both"/>
        <w:rPr>
          <w:rFonts w:ascii="Arial" w:eastAsia="Arial" w:hAnsi="Arial" w:cs="Arial"/>
          <w:sz w:val="24"/>
          <w:lang w:val="ro-RO"/>
        </w:rPr>
      </w:pPr>
      <w:r w:rsidRPr="00F24303">
        <w:rPr>
          <w:rFonts w:ascii="Arial" w:eastAsia="Arial" w:hAnsi="Arial" w:cs="Arial"/>
          <w:sz w:val="24"/>
          <w:lang w:val="ro-RO"/>
        </w:rPr>
        <w:t>Intocmirea listei cu ofertantii acceptati;</w:t>
      </w:r>
    </w:p>
    <w:p w:rsidR="007E05D8" w:rsidRPr="00F24303" w:rsidRDefault="004658B3">
      <w:pPr>
        <w:numPr>
          <w:ilvl w:val="0"/>
          <w:numId w:val="6"/>
        </w:numPr>
        <w:ind w:left="1080" w:hanging="360"/>
        <w:jc w:val="both"/>
        <w:rPr>
          <w:rFonts w:ascii="Arial" w:eastAsia="Arial" w:hAnsi="Arial" w:cs="Arial"/>
          <w:sz w:val="24"/>
          <w:lang w:val="ro-RO"/>
        </w:rPr>
      </w:pPr>
      <w:r w:rsidRPr="00F24303">
        <w:rPr>
          <w:rFonts w:ascii="Arial" w:eastAsia="Arial" w:hAnsi="Arial" w:cs="Arial"/>
          <w:sz w:val="24"/>
          <w:lang w:val="ro-RO"/>
        </w:rPr>
        <w:t>Desfasurarea sedintei de licitatie;</w:t>
      </w:r>
    </w:p>
    <w:p w:rsidR="007E05D8" w:rsidRPr="00F24303" w:rsidRDefault="004658B3">
      <w:pPr>
        <w:numPr>
          <w:ilvl w:val="0"/>
          <w:numId w:val="6"/>
        </w:numPr>
        <w:ind w:left="1080" w:hanging="360"/>
        <w:jc w:val="both"/>
        <w:rPr>
          <w:rFonts w:ascii="Arial" w:eastAsia="Arial" w:hAnsi="Arial" w:cs="Arial"/>
          <w:sz w:val="24"/>
          <w:lang w:val="ro-RO"/>
        </w:rPr>
      </w:pPr>
      <w:r w:rsidRPr="00F24303">
        <w:rPr>
          <w:rFonts w:ascii="Arial" w:eastAsia="Arial" w:hAnsi="Arial" w:cs="Arial"/>
          <w:sz w:val="24"/>
          <w:lang w:val="ro-RO"/>
        </w:rPr>
        <w:t>Intocmirea proceselor verbale ale sedintelor de licitatie;</w:t>
      </w:r>
    </w:p>
    <w:p w:rsidR="007E05D8" w:rsidRPr="00F24303" w:rsidRDefault="004658B3">
      <w:pPr>
        <w:numPr>
          <w:ilvl w:val="0"/>
          <w:numId w:val="6"/>
        </w:numPr>
        <w:ind w:left="1080" w:hanging="360"/>
        <w:jc w:val="both"/>
        <w:rPr>
          <w:rFonts w:ascii="Arial" w:eastAsia="Arial" w:hAnsi="Arial" w:cs="Arial"/>
          <w:sz w:val="24"/>
          <w:lang w:val="ro-RO"/>
        </w:rPr>
      </w:pPr>
      <w:r w:rsidRPr="00F24303">
        <w:rPr>
          <w:rFonts w:ascii="Arial" w:eastAsia="Arial" w:hAnsi="Arial" w:cs="Arial"/>
          <w:sz w:val="24"/>
          <w:lang w:val="ro-RO"/>
        </w:rPr>
        <w:t>Desemnarea castigatorului licitatiei;</w:t>
      </w:r>
    </w:p>
    <w:p w:rsidR="007E05D8" w:rsidRPr="00F24303" w:rsidRDefault="004658B3">
      <w:pPr>
        <w:numPr>
          <w:ilvl w:val="0"/>
          <w:numId w:val="6"/>
        </w:numPr>
        <w:ind w:left="1080" w:hanging="360"/>
        <w:jc w:val="both"/>
        <w:rPr>
          <w:rFonts w:ascii="Arial" w:eastAsia="Arial" w:hAnsi="Arial" w:cs="Arial"/>
          <w:sz w:val="24"/>
          <w:lang w:val="ro-RO"/>
        </w:rPr>
      </w:pPr>
      <w:r w:rsidRPr="00F24303">
        <w:rPr>
          <w:rFonts w:ascii="Arial" w:eastAsia="Arial" w:hAnsi="Arial" w:cs="Arial"/>
          <w:sz w:val="24"/>
          <w:lang w:val="ro-RO"/>
        </w:rPr>
        <w:t>Emiterea hotararii de adjudecare;</w:t>
      </w:r>
    </w:p>
    <w:p w:rsidR="007E05D8" w:rsidRPr="00F24303" w:rsidRDefault="004658B3">
      <w:pPr>
        <w:numPr>
          <w:ilvl w:val="0"/>
          <w:numId w:val="6"/>
        </w:numPr>
        <w:ind w:left="1080" w:hanging="360"/>
        <w:jc w:val="both"/>
        <w:rPr>
          <w:rFonts w:ascii="Arial" w:eastAsia="Arial" w:hAnsi="Arial" w:cs="Arial"/>
          <w:sz w:val="24"/>
          <w:lang w:val="ro-RO"/>
        </w:rPr>
      </w:pPr>
      <w:r w:rsidRPr="00F24303">
        <w:rPr>
          <w:rFonts w:ascii="Arial" w:eastAsia="Arial" w:hAnsi="Arial" w:cs="Arial"/>
          <w:sz w:val="24"/>
          <w:lang w:val="ro-RO"/>
        </w:rPr>
        <w:t>Comunicarea rezultatului licitatiei ofertantilor participanti in scris;</w:t>
      </w:r>
    </w:p>
    <w:p w:rsidR="007E05D8" w:rsidRPr="00F24303" w:rsidRDefault="004658B3">
      <w:pPr>
        <w:numPr>
          <w:ilvl w:val="0"/>
          <w:numId w:val="6"/>
        </w:numPr>
        <w:ind w:left="1080" w:hanging="360"/>
        <w:jc w:val="both"/>
        <w:rPr>
          <w:rFonts w:ascii="Arial" w:eastAsia="Arial" w:hAnsi="Arial" w:cs="Arial"/>
          <w:sz w:val="24"/>
          <w:lang w:val="ro-RO"/>
        </w:rPr>
      </w:pPr>
      <w:r w:rsidRPr="00F24303">
        <w:rPr>
          <w:rFonts w:ascii="Arial" w:eastAsia="Arial" w:hAnsi="Arial" w:cs="Arial"/>
          <w:sz w:val="24"/>
          <w:lang w:val="ro-RO"/>
        </w:rPr>
        <w:t>Verificarea contestatiilor depuse si analizarea acestora.</w:t>
      </w:r>
    </w:p>
    <w:p w:rsidR="007E05D8" w:rsidRPr="00F24303" w:rsidRDefault="004658B3">
      <w:pPr>
        <w:jc w:val="both"/>
        <w:rPr>
          <w:rFonts w:ascii="Arial" w:eastAsia="Arial" w:hAnsi="Arial" w:cs="Arial"/>
          <w:sz w:val="24"/>
          <w:lang w:val="ro-RO"/>
        </w:rPr>
      </w:pPr>
      <w:r w:rsidRPr="00F24303">
        <w:rPr>
          <w:rFonts w:ascii="Arial" w:eastAsia="Arial" w:hAnsi="Arial" w:cs="Arial"/>
          <w:sz w:val="24"/>
          <w:lang w:val="ro-RO"/>
        </w:rPr>
        <w:tab/>
        <w:t xml:space="preserve">Art.17. Comisia de licitatie va lucra in prezenta tuturor membrilor sai, iar    </w:t>
      </w:r>
      <w:r w:rsidRPr="00F24303">
        <w:rPr>
          <w:rFonts w:ascii="Arial" w:eastAsia="Arial" w:hAnsi="Arial" w:cs="Arial"/>
          <w:sz w:val="24"/>
          <w:lang w:val="ro-RO"/>
        </w:rPr>
        <w:tab/>
        <w:t>documentele vor fi aprobate cu votul majoritatii membrilor sai.</w:t>
      </w:r>
    </w:p>
    <w:p w:rsidR="007E05D8" w:rsidRPr="00F24303" w:rsidRDefault="004658B3">
      <w:pPr>
        <w:jc w:val="both"/>
        <w:rPr>
          <w:rFonts w:ascii="Arial" w:eastAsia="Arial" w:hAnsi="Arial" w:cs="Arial"/>
          <w:sz w:val="24"/>
          <w:lang w:val="ro-RO"/>
        </w:rPr>
      </w:pPr>
      <w:r w:rsidRPr="00F24303">
        <w:rPr>
          <w:rFonts w:ascii="Arial" w:eastAsia="Arial" w:hAnsi="Arial" w:cs="Arial"/>
          <w:sz w:val="24"/>
          <w:lang w:val="ro-RO"/>
        </w:rPr>
        <w:tab/>
        <w:t>Art.18. Documentele licitatiei sunt urmatoarele:</w:t>
      </w:r>
    </w:p>
    <w:p w:rsidR="007E05D8" w:rsidRPr="00F24303" w:rsidRDefault="004658B3">
      <w:pPr>
        <w:numPr>
          <w:ilvl w:val="0"/>
          <w:numId w:val="7"/>
        </w:numPr>
        <w:ind w:left="1080" w:hanging="360"/>
        <w:jc w:val="both"/>
        <w:rPr>
          <w:rFonts w:ascii="Arial" w:eastAsia="Arial" w:hAnsi="Arial" w:cs="Arial"/>
          <w:sz w:val="24"/>
          <w:lang w:val="ro-RO"/>
        </w:rPr>
      </w:pPr>
      <w:r w:rsidRPr="00F24303">
        <w:rPr>
          <w:rFonts w:ascii="Arial" w:eastAsia="Arial" w:hAnsi="Arial" w:cs="Arial"/>
          <w:sz w:val="24"/>
          <w:lang w:val="ro-RO"/>
        </w:rPr>
        <w:t>Hotararea Adunarii Generale pentru aprobarea vanzarii;</w:t>
      </w:r>
    </w:p>
    <w:p w:rsidR="007E05D8" w:rsidRPr="00F24303" w:rsidRDefault="004658B3">
      <w:pPr>
        <w:numPr>
          <w:ilvl w:val="0"/>
          <w:numId w:val="7"/>
        </w:numPr>
        <w:ind w:left="1080" w:hanging="360"/>
        <w:jc w:val="both"/>
        <w:rPr>
          <w:rFonts w:ascii="Arial" w:eastAsia="Arial" w:hAnsi="Arial" w:cs="Arial"/>
          <w:sz w:val="24"/>
          <w:lang w:val="ro-RO"/>
        </w:rPr>
      </w:pPr>
      <w:r w:rsidRPr="00F24303">
        <w:rPr>
          <w:rFonts w:ascii="Arial" w:eastAsia="Arial" w:hAnsi="Arial" w:cs="Arial"/>
          <w:sz w:val="24"/>
          <w:lang w:val="ro-RO"/>
        </w:rPr>
        <w:t>Regulamentul privind organizarea vanzarii;</w:t>
      </w:r>
    </w:p>
    <w:p w:rsidR="007E05D8" w:rsidRPr="00F24303" w:rsidRDefault="004658B3">
      <w:pPr>
        <w:numPr>
          <w:ilvl w:val="0"/>
          <w:numId w:val="7"/>
        </w:numPr>
        <w:ind w:left="1080" w:hanging="360"/>
        <w:jc w:val="both"/>
        <w:rPr>
          <w:rFonts w:ascii="Arial" w:eastAsia="Arial" w:hAnsi="Arial" w:cs="Arial"/>
          <w:sz w:val="24"/>
          <w:lang w:val="ro-RO"/>
        </w:rPr>
      </w:pPr>
      <w:r w:rsidRPr="00F24303">
        <w:rPr>
          <w:rFonts w:ascii="Arial" w:eastAsia="Arial" w:hAnsi="Arial" w:cs="Arial"/>
          <w:sz w:val="24"/>
          <w:lang w:val="ro-RO"/>
        </w:rPr>
        <w:t>Anuntul privind organizarea licitatiei;</w:t>
      </w:r>
    </w:p>
    <w:p w:rsidR="007E05D8" w:rsidRPr="00F24303" w:rsidRDefault="004658B3">
      <w:pPr>
        <w:numPr>
          <w:ilvl w:val="0"/>
          <w:numId w:val="7"/>
        </w:numPr>
        <w:ind w:left="1080" w:hanging="360"/>
        <w:jc w:val="both"/>
        <w:rPr>
          <w:rFonts w:ascii="Arial" w:eastAsia="Arial" w:hAnsi="Arial" w:cs="Arial"/>
          <w:sz w:val="24"/>
          <w:lang w:val="ro-RO"/>
        </w:rPr>
      </w:pPr>
      <w:r w:rsidRPr="00F24303">
        <w:rPr>
          <w:rFonts w:ascii="Arial" w:eastAsia="Arial" w:hAnsi="Arial" w:cs="Arial"/>
          <w:sz w:val="24"/>
          <w:lang w:val="ro-RO"/>
        </w:rPr>
        <w:t>Caietul de sarcini;</w:t>
      </w:r>
    </w:p>
    <w:p w:rsidR="007E05D8" w:rsidRPr="00F24303" w:rsidRDefault="004658B3">
      <w:pPr>
        <w:numPr>
          <w:ilvl w:val="0"/>
          <w:numId w:val="7"/>
        </w:numPr>
        <w:ind w:left="1080" w:hanging="360"/>
        <w:jc w:val="both"/>
        <w:rPr>
          <w:rFonts w:ascii="Arial" w:eastAsia="Arial" w:hAnsi="Arial" w:cs="Arial"/>
          <w:sz w:val="24"/>
          <w:lang w:val="ro-RO"/>
        </w:rPr>
      </w:pPr>
      <w:r w:rsidRPr="00F24303">
        <w:rPr>
          <w:rFonts w:ascii="Arial" w:eastAsia="Arial" w:hAnsi="Arial" w:cs="Arial"/>
          <w:sz w:val="24"/>
          <w:lang w:val="ro-RO"/>
        </w:rPr>
        <w:t>Cererea tip de inscriere la licitatie;</w:t>
      </w:r>
    </w:p>
    <w:p w:rsidR="007E05D8" w:rsidRPr="00F24303" w:rsidRDefault="004658B3">
      <w:pPr>
        <w:numPr>
          <w:ilvl w:val="0"/>
          <w:numId w:val="7"/>
        </w:numPr>
        <w:ind w:left="1080" w:hanging="360"/>
        <w:jc w:val="both"/>
        <w:rPr>
          <w:rFonts w:ascii="Arial" w:eastAsia="Arial" w:hAnsi="Arial" w:cs="Arial"/>
          <w:sz w:val="24"/>
          <w:lang w:val="ro-RO"/>
        </w:rPr>
      </w:pPr>
      <w:r w:rsidRPr="00F24303">
        <w:rPr>
          <w:rFonts w:ascii="Arial" w:eastAsia="Arial" w:hAnsi="Arial" w:cs="Arial"/>
          <w:sz w:val="24"/>
          <w:lang w:val="ro-RO"/>
        </w:rPr>
        <w:t>Procesul verbal al licitatiei;</w:t>
      </w:r>
    </w:p>
    <w:p w:rsidR="007E05D8" w:rsidRPr="00F24303" w:rsidRDefault="004658B3">
      <w:pPr>
        <w:numPr>
          <w:ilvl w:val="0"/>
          <w:numId w:val="7"/>
        </w:numPr>
        <w:ind w:left="1080" w:hanging="360"/>
        <w:jc w:val="both"/>
        <w:rPr>
          <w:rFonts w:ascii="Arial" w:eastAsia="Arial" w:hAnsi="Arial" w:cs="Arial"/>
          <w:sz w:val="24"/>
          <w:lang w:val="ro-RO"/>
        </w:rPr>
      </w:pPr>
      <w:r w:rsidRPr="00F24303">
        <w:rPr>
          <w:rFonts w:ascii="Arial" w:eastAsia="Arial" w:hAnsi="Arial" w:cs="Arial"/>
          <w:sz w:val="24"/>
          <w:lang w:val="ro-RO"/>
        </w:rPr>
        <w:lastRenderedPageBreak/>
        <w:t>Hotararea de adjudecare a licitatiei;</w:t>
      </w:r>
    </w:p>
    <w:p w:rsidR="007E05D8" w:rsidRPr="00F24303" w:rsidRDefault="004658B3">
      <w:pPr>
        <w:numPr>
          <w:ilvl w:val="0"/>
          <w:numId w:val="7"/>
        </w:numPr>
        <w:ind w:left="1080" w:hanging="360"/>
        <w:jc w:val="both"/>
        <w:rPr>
          <w:rFonts w:ascii="Arial" w:eastAsia="Arial" w:hAnsi="Arial" w:cs="Arial"/>
          <w:sz w:val="24"/>
          <w:lang w:val="ro-RO"/>
        </w:rPr>
      </w:pPr>
      <w:r w:rsidRPr="00F24303">
        <w:rPr>
          <w:rFonts w:ascii="Arial" w:eastAsia="Arial" w:hAnsi="Arial" w:cs="Arial"/>
          <w:sz w:val="24"/>
          <w:lang w:val="ro-RO"/>
        </w:rPr>
        <w:t>Identificarea topografica a imobilului;</w:t>
      </w:r>
    </w:p>
    <w:p w:rsidR="007E05D8" w:rsidRPr="00F24303" w:rsidRDefault="004658B3">
      <w:pPr>
        <w:numPr>
          <w:ilvl w:val="0"/>
          <w:numId w:val="7"/>
        </w:numPr>
        <w:ind w:left="1080" w:hanging="360"/>
        <w:jc w:val="both"/>
        <w:rPr>
          <w:rFonts w:ascii="Arial" w:eastAsia="Arial" w:hAnsi="Arial" w:cs="Arial"/>
          <w:sz w:val="24"/>
          <w:lang w:val="ro-RO"/>
        </w:rPr>
      </w:pPr>
      <w:r w:rsidRPr="00F24303">
        <w:rPr>
          <w:rFonts w:ascii="Arial" w:eastAsia="Arial" w:hAnsi="Arial" w:cs="Arial"/>
          <w:sz w:val="24"/>
          <w:lang w:val="ro-RO"/>
        </w:rPr>
        <w:t>Dosarul de participare la licitatie al fiecarui participant;</w:t>
      </w:r>
    </w:p>
    <w:p w:rsidR="007E05D8" w:rsidRPr="00F24303" w:rsidRDefault="004658B3">
      <w:pPr>
        <w:numPr>
          <w:ilvl w:val="0"/>
          <w:numId w:val="7"/>
        </w:numPr>
        <w:ind w:left="1080" w:hanging="360"/>
        <w:jc w:val="both"/>
        <w:rPr>
          <w:rFonts w:ascii="Arial" w:eastAsia="Arial" w:hAnsi="Arial" w:cs="Arial"/>
          <w:sz w:val="24"/>
          <w:lang w:val="ro-RO"/>
        </w:rPr>
      </w:pPr>
      <w:r w:rsidRPr="00F24303">
        <w:rPr>
          <w:rFonts w:ascii="Arial" w:eastAsia="Arial" w:hAnsi="Arial" w:cs="Arial"/>
          <w:sz w:val="24"/>
          <w:lang w:val="ro-RO"/>
        </w:rPr>
        <w:t>Comunicarile catre ofertanti;</w:t>
      </w:r>
    </w:p>
    <w:p w:rsidR="007E05D8" w:rsidRPr="00F24303" w:rsidRDefault="004658B3">
      <w:pPr>
        <w:numPr>
          <w:ilvl w:val="0"/>
          <w:numId w:val="7"/>
        </w:numPr>
        <w:ind w:left="1080" w:hanging="360"/>
        <w:jc w:val="both"/>
        <w:rPr>
          <w:rFonts w:ascii="Arial" w:eastAsia="Arial" w:hAnsi="Arial" w:cs="Arial"/>
          <w:sz w:val="24"/>
          <w:lang w:val="ro-RO"/>
        </w:rPr>
      </w:pPr>
      <w:r w:rsidRPr="00F24303">
        <w:rPr>
          <w:rFonts w:ascii="Arial" w:eastAsia="Arial" w:hAnsi="Arial" w:cs="Arial"/>
          <w:sz w:val="24"/>
          <w:lang w:val="ro-RO"/>
        </w:rPr>
        <w:t>Hotararea de solutionare a contestatiilor, daca este cazul.</w:t>
      </w:r>
    </w:p>
    <w:p w:rsidR="007E05D8" w:rsidRPr="00F24303" w:rsidRDefault="004658B3">
      <w:pPr>
        <w:jc w:val="both"/>
        <w:rPr>
          <w:rFonts w:ascii="Arial" w:eastAsia="Arial" w:hAnsi="Arial" w:cs="Arial"/>
          <w:sz w:val="24"/>
          <w:lang w:val="ro-RO"/>
        </w:rPr>
      </w:pPr>
      <w:r w:rsidRPr="00F24303">
        <w:rPr>
          <w:rFonts w:ascii="Arial" w:eastAsia="Arial" w:hAnsi="Arial" w:cs="Arial"/>
          <w:sz w:val="24"/>
          <w:lang w:val="ro-RO"/>
        </w:rPr>
        <w:tab/>
        <w:t>Art.19.a. Procesul Verbal al licitatiei se intocmeste in timpul sedintei de licitatie de catre secretarul comisiei si va cuprinde date cu privire la obiectul licitatiei, componenta comisiei de licitatie, date de identificare ale ofertantilor si modul de desfasurare a licitatiei, inclusiv opiniile motivate ale majoritatii respectiv minoritatii membrilor comisiei.</w:t>
      </w:r>
    </w:p>
    <w:p w:rsidR="007E05D8" w:rsidRPr="00F24303" w:rsidRDefault="004658B3">
      <w:pPr>
        <w:jc w:val="both"/>
        <w:rPr>
          <w:rFonts w:ascii="Arial" w:eastAsia="Arial" w:hAnsi="Arial" w:cs="Arial"/>
          <w:sz w:val="24"/>
          <w:lang w:val="ro-RO"/>
        </w:rPr>
      </w:pPr>
      <w:r w:rsidRPr="00F24303">
        <w:rPr>
          <w:rFonts w:ascii="Arial" w:eastAsia="Arial" w:hAnsi="Arial" w:cs="Arial"/>
          <w:sz w:val="24"/>
          <w:lang w:val="ro-RO"/>
        </w:rPr>
        <w:tab/>
        <w:t>b. Procesul Verbal va fi semnat de membrii comisiei si de ofertantii prezenti la licitatie si se inregistreaza in registrul de corespondenta imediat dupa incheierea licitatiei.</w:t>
      </w:r>
    </w:p>
    <w:p w:rsidR="007E05D8" w:rsidRPr="00F24303" w:rsidRDefault="004658B3">
      <w:pPr>
        <w:jc w:val="both"/>
        <w:rPr>
          <w:rFonts w:ascii="Arial" w:eastAsia="Arial" w:hAnsi="Arial" w:cs="Arial"/>
          <w:sz w:val="24"/>
          <w:lang w:val="ro-RO"/>
        </w:rPr>
      </w:pPr>
      <w:r w:rsidRPr="00F24303">
        <w:rPr>
          <w:rFonts w:ascii="Arial" w:eastAsia="Arial" w:hAnsi="Arial" w:cs="Arial"/>
          <w:sz w:val="24"/>
          <w:lang w:val="ro-RO"/>
        </w:rPr>
        <w:tab/>
        <w:t>c. Actul de adjudecare se incheie in trei exemplare originale si se semneaza de comisia de licitatie. Un exemplar se pastreaza la dosarul licitatiei; un exemplar se inmaneaza notarului in vederea intocmirii in forma autentica a contractului de vanzare-cumparare</w:t>
      </w:r>
      <w:r w:rsidR="00217E56">
        <w:rPr>
          <w:rFonts w:ascii="Arial" w:eastAsia="Arial" w:hAnsi="Arial" w:cs="Arial"/>
          <w:sz w:val="24"/>
          <w:lang w:val="ro-RO"/>
        </w:rPr>
        <w:t>, un exemplar va fi pastrat permanent in arhiva CAR Invatamant Campulung IFN</w:t>
      </w:r>
      <w:r w:rsidRPr="00F24303">
        <w:rPr>
          <w:rFonts w:ascii="Arial" w:eastAsia="Arial" w:hAnsi="Arial" w:cs="Arial"/>
          <w:sz w:val="24"/>
          <w:lang w:val="ro-RO"/>
        </w:rPr>
        <w:t>.</w:t>
      </w:r>
    </w:p>
    <w:p w:rsidR="007E05D8" w:rsidRPr="00F24303" w:rsidRDefault="004658B3">
      <w:pPr>
        <w:jc w:val="both"/>
        <w:rPr>
          <w:rFonts w:ascii="Arial" w:eastAsia="Arial" w:hAnsi="Arial" w:cs="Arial"/>
          <w:sz w:val="24"/>
          <w:lang w:val="ro-RO"/>
        </w:rPr>
      </w:pPr>
      <w:r w:rsidRPr="00F24303">
        <w:rPr>
          <w:rFonts w:ascii="Arial" w:eastAsia="Arial" w:hAnsi="Arial" w:cs="Arial"/>
          <w:sz w:val="24"/>
          <w:lang w:val="ro-RO"/>
        </w:rPr>
        <w:tab/>
        <w:t>Art.20. Toate documentele licitatiei, intocmite pe parcursul desfasurarii procedurii de licitatie de catre comisia de adjudecare, se vor pastra de organizatorul licitatiei intr-un dosar al licitatiei.</w:t>
      </w:r>
    </w:p>
    <w:p w:rsidR="00F44D32" w:rsidRDefault="004658B3">
      <w:pPr>
        <w:rPr>
          <w:rFonts w:ascii="Calibri" w:eastAsia="Calibri" w:hAnsi="Calibri" w:cs="Calibri"/>
          <w:sz w:val="28"/>
          <w:lang w:val="ro-RO"/>
        </w:rPr>
      </w:pPr>
      <w:r w:rsidRPr="00F24303">
        <w:rPr>
          <w:rFonts w:ascii="Calibri" w:eastAsia="Calibri" w:hAnsi="Calibri" w:cs="Calibri"/>
          <w:sz w:val="28"/>
          <w:lang w:val="ro-RO"/>
        </w:rPr>
        <w:tab/>
      </w:r>
    </w:p>
    <w:p w:rsidR="007E05D8" w:rsidRPr="00F24303" w:rsidRDefault="004658B3">
      <w:pPr>
        <w:rPr>
          <w:rFonts w:ascii="Arial" w:eastAsia="Arial" w:hAnsi="Arial" w:cs="Arial"/>
          <w:sz w:val="28"/>
          <w:lang w:val="ro-RO"/>
        </w:rPr>
      </w:pPr>
      <w:r w:rsidRPr="00F24303">
        <w:rPr>
          <w:rFonts w:ascii="Calibri" w:eastAsia="Calibri" w:hAnsi="Calibri" w:cs="Calibri"/>
          <w:sz w:val="28"/>
          <w:lang w:val="ro-RO"/>
        </w:rPr>
        <w:tab/>
      </w:r>
      <w:r w:rsidRPr="00F24303">
        <w:rPr>
          <w:rFonts w:ascii="Arial" w:eastAsia="Arial" w:hAnsi="Arial" w:cs="Arial"/>
          <w:sz w:val="28"/>
          <w:lang w:val="ro-RO"/>
        </w:rPr>
        <w:t>CAP.VI.</w:t>
      </w:r>
      <w:r w:rsidRPr="00F24303">
        <w:rPr>
          <w:rFonts w:ascii="Arial" w:eastAsia="Arial" w:hAnsi="Arial" w:cs="Arial"/>
          <w:sz w:val="28"/>
          <w:lang w:val="ro-RO"/>
        </w:rPr>
        <w:tab/>
        <w:t>Depunerea documentelor</w:t>
      </w:r>
    </w:p>
    <w:p w:rsidR="007E05D8" w:rsidRPr="00F24303" w:rsidRDefault="004658B3">
      <w:pPr>
        <w:jc w:val="both"/>
        <w:rPr>
          <w:rFonts w:ascii="Arial" w:eastAsia="Arial" w:hAnsi="Arial" w:cs="Arial"/>
          <w:sz w:val="24"/>
          <w:lang w:val="ro-RO"/>
        </w:rPr>
      </w:pPr>
      <w:r w:rsidRPr="00F24303">
        <w:rPr>
          <w:rFonts w:ascii="Arial" w:eastAsia="Arial" w:hAnsi="Arial" w:cs="Arial"/>
          <w:sz w:val="24"/>
          <w:lang w:val="ro-RO"/>
        </w:rPr>
        <w:tab/>
        <w:t xml:space="preserve">Art.21. </w:t>
      </w:r>
      <w:r w:rsidR="00217E56">
        <w:rPr>
          <w:rFonts w:ascii="Arial" w:eastAsia="Arial" w:hAnsi="Arial" w:cs="Arial"/>
          <w:sz w:val="24"/>
          <w:lang w:val="ro-RO"/>
        </w:rPr>
        <w:t>T</w:t>
      </w:r>
      <w:r w:rsidRPr="00F24303">
        <w:rPr>
          <w:rFonts w:ascii="Arial" w:eastAsia="Arial" w:hAnsi="Arial" w:cs="Arial"/>
          <w:sz w:val="24"/>
          <w:lang w:val="ro-RO"/>
        </w:rPr>
        <w:t>axa de participare la licitatie</w:t>
      </w:r>
      <w:r w:rsidR="00217E56">
        <w:rPr>
          <w:rFonts w:ascii="Arial" w:eastAsia="Arial" w:hAnsi="Arial" w:cs="Arial"/>
          <w:sz w:val="24"/>
          <w:lang w:val="ro-RO"/>
        </w:rPr>
        <w:t xml:space="preserve"> este de 100 lei</w:t>
      </w:r>
    </w:p>
    <w:p w:rsidR="007E05D8" w:rsidRPr="00F24303" w:rsidRDefault="004658B3">
      <w:pPr>
        <w:jc w:val="both"/>
        <w:rPr>
          <w:rFonts w:ascii="Arial" w:eastAsia="Arial" w:hAnsi="Arial" w:cs="Arial"/>
          <w:sz w:val="24"/>
          <w:lang w:val="ro-RO"/>
        </w:rPr>
      </w:pPr>
      <w:r w:rsidRPr="00F24303">
        <w:rPr>
          <w:rFonts w:ascii="Arial" w:eastAsia="Arial" w:hAnsi="Arial" w:cs="Arial"/>
          <w:sz w:val="24"/>
          <w:lang w:val="ro-RO"/>
        </w:rPr>
        <w:tab/>
        <w:t xml:space="preserve">Art.22. Garantia de participare la licitatie </w:t>
      </w:r>
      <w:r w:rsidR="00217E56">
        <w:rPr>
          <w:rFonts w:ascii="Arial" w:eastAsia="Arial" w:hAnsi="Arial" w:cs="Arial"/>
          <w:sz w:val="24"/>
          <w:lang w:val="ro-RO"/>
        </w:rPr>
        <w:t>se constituie conform prevederilor art.11, lit. f) din prezentul Regulament</w:t>
      </w:r>
      <w:r w:rsidRPr="00F24303">
        <w:rPr>
          <w:rFonts w:ascii="Arial" w:eastAsia="Arial" w:hAnsi="Arial" w:cs="Arial"/>
          <w:sz w:val="24"/>
          <w:lang w:val="ro-RO"/>
        </w:rPr>
        <w:t>.</w:t>
      </w:r>
    </w:p>
    <w:p w:rsidR="007E05D8" w:rsidRPr="00F24303" w:rsidRDefault="004658B3">
      <w:pPr>
        <w:jc w:val="both"/>
        <w:rPr>
          <w:rFonts w:ascii="Arial" w:eastAsia="Arial" w:hAnsi="Arial" w:cs="Arial"/>
          <w:sz w:val="24"/>
          <w:lang w:val="ro-RO"/>
        </w:rPr>
      </w:pPr>
      <w:r w:rsidRPr="00F24303">
        <w:rPr>
          <w:rFonts w:ascii="Arial" w:eastAsia="Arial" w:hAnsi="Arial" w:cs="Arial"/>
          <w:sz w:val="24"/>
          <w:lang w:val="ro-RO"/>
        </w:rPr>
        <w:tab/>
        <w:t>Art.23. Ofertantul va pierde garantia de participare la licitatie daca isi retrage oferta inainte de desemnarea castigatorului</w:t>
      </w:r>
      <w:r w:rsidR="00217E56">
        <w:rPr>
          <w:rFonts w:ascii="Arial" w:eastAsia="Arial" w:hAnsi="Arial" w:cs="Arial"/>
          <w:sz w:val="24"/>
          <w:lang w:val="ro-RO"/>
        </w:rPr>
        <w:t>.</w:t>
      </w:r>
      <w:r w:rsidRPr="00F24303">
        <w:rPr>
          <w:rFonts w:ascii="Arial" w:eastAsia="Arial" w:hAnsi="Arial" w:cs="Arial"/>
          <w:sz w:val="24"/>
          <w:lang w:val="ro-RO"/>
        </w:rPr>
        <w:t xml:space="preserve"> </w:t>
      </w:r>
    </w:p>
    <w:p w:rsidR="00F813FD" w:rsidRPr="00F24303" w:rsidRDefault="004658B3">
      <w:pPr>
        <w:jc w:val="both"/>
        <w:rPr>
          <w:rFonts w:ascii="Arial" w:eastAsia="Arial" w:hAnsi="Arial" w:cs="Arial"/>
          <w:sz w:val="24"/>
          <w:lang w:val="ro-RO"/>
        </w:rPr>
      </w:pPr>
      <w:r w:rsidRPr="00F24303">
        <w:rPr>
          <w:rFonts w:ascii="Arial" w:eastAsia="Arial" w:hAnsi="Arial" w:cs="Arial"/>
          <w:sz w:val="24"/>
          <w:lang w:val="ro-RO"/>
        </w:rPr>
        <w:tab/>
        <w:t>Garantia de participa</w:t>
      </w:r>
      <w:r w:rsidR="00204E90">
        <w:rPr>
          <w:rFonts w:ascii="Arial" w:eastAsia="Arial" w:hAnsi="Arial" w:cs="Arial"/>
          <w:sz w:val="24"/>
          <w:lang w:val="ro-RO"/>
        </w:rPr>
        <w:t xml:space="preserve">re a ofertantului castigator va ramane in contul CAR Invatamant Campulung IFN  si va deveni </w:t>
      </w:r>
      <w:r w:rsidRPr="00F24303">
        <w:rPr>
          <w:rFonts w:ascii="Arial" w:eastAsia="Arial" w:hAnsi="Arial" w:cs="Arial"/>
          <w:sz w:val="24"/>
          <w:lang w:val="ro-RO"/>
        </w:rPr>
        <w:t>parte</w:t>
      </w:r>
      <w:r w:rsidR="00204E90">
        <w:rPr>
          <w:rFonts w:ascii="Arial" w:eastAsia="Arial" w:hAnsi="Arial" w:cs="Arial"/>
          <w:sz w:val="24"/>
          <w:lang w:val="ro-RO"/>
        </w:rPr>
        <w:t xml:space="preserve"> achitata in avans </w:t>
      </w:r>
      <w:r w:rsidRPr="00F24303">
        <w:rPr>
          <w:rFonts w:ascii="Arial" w:eastAsia="Arial" w:hAnsi="Arial" w:cs="Arial"/>
          <w:sz w:val="24"/>
          <w:lang w:val="ro-RO"/>
        </w:rPr>
        <w:t xml:space="preserve">din pretul bunului </w:t>
      </w:r>
      <w:r w:rsidRPr="00F24303">
        <w:rPr>
          <w:rFonts w:ascii="Arial" w:eastAsia="Arial" w:hAnsi="Arial" w:cs="Arial"/>
          <w:sz w:val="24"/>
          <w:lang w:val="ro-RO"/>
        </w:rPr>
        <w:lastRenderedPageBreak/>
        <w:t>adjudecat.</w:t>
      </w:r>
      <w:r w:rsidR="00F813FD">
        <w:rPr>
          <w:rFonts w:ascii="Arial" w:eastAsia="Arial" w:hAnsi="Arial" w:cs="Arial"/>
          <w:sz w:val="24"/>
          <w:lang w:val="ro-RO"/>
        </w:rPr>
        <w:t xml:space="preserve"> </w:t>
      </w:r>
      <w:r w:rsidR="00F813FD" w:rsidRPr="00F24303">
        <w:rPr>
          <w:rFonts w:ascii="Arial" w:eastAsia="Arial" w:hAnsi="Arial" w:cs="Arial"/>
          <w:sz w:val="24"/>
          <w:lang w:val="ro-RO"/>
        </w:rPr>
        <w:t>Garantia de participa</w:t>
      </w:r>
      <w:r w:rsidR="00F813FD">
        <w:rPr>
          <w:rFonts w:ascii="Arial" w:eastAsia="Arial" w:hAnsi="Arial" w:cs="Arial"/>
          <w:sz w:val="24"/>
          <w:lang w:val="ro-RO"/>
        </w:rPr>
        <w:t>re a ofertantilor necastigatori se restituie acestora in termen de 24 ore.</w:t>
      </w:r>
    </w:p>
    <w:p w:rsidR="007E05D8" w:rsidRPr="00F24303" w:rsidRDefault="004658B3">
      <w:pPr>
        <w:jc w:val="both"/>
        <w:rPr>
          <w:rFonts w:ascii="Arial" w:eastAsia="Arial" w:hAnsi="Arial" w:cs="Arial"/>
          <w:sz w:val="24"/>
          <w:lang w:val="ro-RO"/>
        </w:rPr>
      </w:pPr>
      <w:r w:rsidRPr="00F24303">
        <w:rPr>
          <w:rFonts w:ascii="Arial" w:eastAsia="Arial" w:hAnsi="Arial" w:cs="Arial"/>
          <w:sz w:val="24"/>
          <w:lang w:val="ro-RO"/>
        </w:rPr>
        <w:tab/>
        <w:t>Art.24.a. Cerere tip de inscriere la licitatie va cuprinde urmatoarele elemente:</w:t>
      </w:r>
    </w:p>
    <w:p w:rsidR="007E05D8" w:rsidRPr="00F24303" w:rsidRDefault="004658B3">
      <w:pPr>
        <w:numPr>
          <w:ilvl w:val="0"/>
          <w:numId w:val="8"/>
        </w:numPr>
        <w:ind w:left="1080" w:hanging="360"/>
        <w:jc w:val="both"/>
        <w:rPr>
          <w:rFonts w:ascii="Arial" w:eastAsia="Arial" w:hAnsi="Arial" w:cs="Arial"/>
          <w:sz w:val="24"/>
          <w:lang w:val="ro-RO"/>
        </w:rPr>
      </w:pPr>
      <w:r w:rsidRPr="00F24303">
        <w:rPr>
          <w:rFonts w:ascii="Arial" w:eastAsia="Arial" w:hAnsi="Arial" w:cs="Arial"/>
          <w:sz w:val="24"/>
          <w:lang w:val="ro-RO"/>
        </w:rPr>
        <w:t>Datele de identificare ale ofertantului, persoana fizica si/sau juridica;</w:t>
      </w:r>
    </w:p>
    <w:p w:rsidR="007E05D8" w:rsidRPr="00F24303" w:rsidRDefault="004658B3">
      <w:pPr>
        <w:numPr>
          <w:ilvl w:val="0"/>
          <w:numId w:val="8"/>
        </w:numPr>
        <w:ind w:left="1080" w:hanging="360"/>
        <w:jc w:val="both"/>
        <w:rPr>
          <w:rFonts w:ascii="Arial" w:eastAsia="Arial" w:hAnsi="Arial" w:cs="Arial"/>
          <w:sz w:val="24"/>
          <w:lang w:val="ro-RO"/>
        </w:rPr>
      </w:pPr>
      <w:r w:rsidRPr="00F24303">
        <w:rPr>
          <w:rFonts w:ascii="Arial" w:eastAsia="Arial" w:hAnsi="Arial" w:cs="Arial"/>
          <w:sz w:val="24"/>
          <w:lang w:val="ro-RO"/>
        </w:rPr>
        <w:t>Datele de identificare ale imobilului pentru care se solicita inscrierea la licitatie;</w:t>
      </w:r>
    </w:p>
    <w:p w:rsidR="007E05D8" w:rsidRPr="00F24303" w:rsidRDefault="004658B3">
      <w:pPr>
        <w:numPr>
          <w:ilvl w:val="0"/>
          <w:numId w:val="8"/>
        </w:numPr>
        <w:ind w:left="1080" w:hanging="360"/>
        <w:jc w:val="both"/>
        <w:rPr>
          <w:rFonts w:ascii="Arial" w:eastAsia="Arial" w:hAnsi="Arial" w:cs="Arial"/>
          <w:sz w:val="24"/>
          <w:lang w:val="ro-RO"/>
        </w:rPr>
      </w:pPr>
      <w:r w:rsidRPr="00F24303">
        <w:rPr>
          <w:rFonts w:ascii="Arial" w:eastAsia="Arial" w:hAnsi="Arial" w:cs="Arial"/>
          <w:sz w:val="24"/>
          <w:lang w:val="ro-RO"/>
        </w:rPr>
        <w:t>Perioada de valabilitate a ofertei este de 15 zile calendaristice de la data inregistrarii cererii de inscriere.</w:t>
      </w:r>
    </w:p>
    <w:p w:rsidR="007E05D8" w:rsidRPr="00F24303" w:rsidRDefault="004658B3">
      <w:pPr>
        <w:ind w:left="720"/>
        <w:jc w:val="both"/>
        <w:rPr>
          <w:rFonts w:ascii="Arial" w:eastAsia="Arial" w:hAnsi="Arial" w:cs="Arial"/>
          <w:sz w:val="24"/>
          <w:lang w:val="ro-RO"/>
        </w:rPr>
      </w:pPr>
      <w:r w:rsidRPr="00F24303">
        <w:rPr>
          <w:rFonts w:ascii="Arial" w:eastAsia="Arial" w:hAnsi="Arial" w:cs="Arial"/>
          <w:sz w:val="24"/>
          <w:lang w:val="ro-RO"/>
        </w:rPr>
        <w:t>b. Cererea de inscriere la licitatie va fi insotita de urmatoarele documente care vor constitui dosarul de participare la licitatie:</w:t>
      </w:r>
    </w:p>
    <w:p w:rsidR="007E05D8" w:rsidRPr="00F24303" w:rsidRDefault="004658B3">
      <w:pPr>
        <w:ind w:left="720"/>
        <w:jc w:val="both"/>
        <w:rPr>
          <w:rFonts w:ascii="Arial" w:eastAsia="Arial" w:hAnsi="Arial" w:cs="Arial"/>
          <w:sz w:val="24"/>
          <w:lang w:val="ro-RO"/>
        </w:rPr>
      </w:pPr>
      <w:r w:rsidRPr="00F24303">
        <w:rPr>
          <w:rFonts w:ascii="Arial" w:eastAsia="Arial" w:hAnsi="Arial" w:cs="Arial"/>
          <w:sz w:val="24"/>
          <w:lang w:val="ro-RO"/>
        </w:rPr>
        <w:t>- Buletinul/Ci sau pasaportul persoanei participante, pentru ofertantii persoane fizice;</w:t>
      </w:r>
    </w:p>
    <w:p w:rsidR="007E05D8" w:rsidRPr="00F24303" w:rsidRDefault="004658B3" w:rsidP="00F813FD">
      <w:pPr>
        <w:ind w:left="720"/>
        <w:jc w:val="both"/>
        <w:rPr>
          <w:rFonts w:ascii="Arial" w:eastAsia="Arial" w:hAnsi="Arial" w:cs="Arial"/>
          <w:sz w:val="24"/>
          <w:lang w:val="ro-RO"/>
        </w:rPr>
      </w:pPr>
      <w:r w:rsidRPr="00F24303">
        <w:rPr>
          <w:rFonts w:ascii="Arial" w:eastAsia="Arial" w:hAnsi="Arial" w:cs="Arial"/>
          <w:sz w:val="24"/>
          <w:lang w:val="ro-RO"/>
        </w:rPr>
        <w:t xml:space="preserve">- </w:t>
      </w:r>
      <w:r w:rsidR="00F813FD">
        <w:rPr>
          <w:rFonts w:ascii="Arial" w:eastAsia="Arial" w:hAnsi="Arial" w:cs="Arial"/>
          <w:sz w:val="24"/>
          <w:lang w:val="ro-RO"/>
        </w:rPr>
        <w:t xml:space="preserve">Actul constitutiv, </w:t>
      </w:r>
      <w:r w:rsidRPr="00F24303">
        <w:rPr>
          <w:rFonts w:ascii="Arial" w:eastAsia="Arial" w:hAnsi="Arial" w:cs="Arial"/>
          <w:sz w:val="24"/>
          <w:lang w:val="ro-RO"/>
        </w:rPr>
        <w:t>Certificatul de Inr</w:t>
      </w:r>
      <w:r w:rsidR="00F813FD">
        <w:rPr>
          <w:rFonts w:ascii="Arial" w:eastAsia="Arial" w:hAnsi="Arial" w:cs="Arial"/>
          <w:sz w:val="24"/>
          <w:lang w:val="ro-RO"/>
        </w:rPr>
        <w:t>egistrare Fiscala al societatii si certificatul constatator,</w:t>
      </w:r>
      <w:r w:rsidRPr="00F24303">
        <w:rPr>
          <w:rFonts w:ascii="Arial" w:eastAsia="Arial" w:hAnsi="Arial" w:cs="Arial"/>
          <w:sz w:val="24"/>
          <w:lang w:val="ro-RO"/>
        </w:rPr>
        <w:t xml:space="preserve"> pentru persoane juridice</w:t>
      </w:r>
      <w:r w:rsidR="00F813FD">
        <w:rPr>
          <w:rFonts w:ascii="Arial" w:eastAsia="Arial" w:hAnsi="Arial" w:cs="Arial"/>
          <w:sz w:val="24"/>
          <w:lang w:val="ro-RO"/>
        </w:rPr>
        <w:t xml:space="preserve"> </w:t>
      </w:r>
      <w:r w:rsidR="00F813FD" w:rsidRPr="00F24303">
        <w:rPr>
          <w:rFonts w:ascii="Arial" w:eastAsia="Arial" w:hAnsi="Arial" w:cs="Arial"/>
          <w:sz w:val="24"/>
          <w:lang w:val="ro-RO"/>
        </w:rPr>
        <w:t>(copie</w:t>
      </w:r>
      <w:r w:rsidR="00F813FD">
        <w:rPr>
          <w:rFonts w:ascii="Arial" w:eastAsia="Arial" w:hAnsi="Arial" w:cs="Arial"/>
          <w:sz w:val="24"/>
          <w:lang w:val="ro-RO"/>
        </w:rPr>
        <w:t xml:space="preserve"> – conform cu originalul</w:t>
      </w:r>
      <w:r w:rsidR="00F813FD" w:rsidRPr="00F24303">
        <w:rPr>
          <w:rFonts w:ascii="Arial" w:eastAsia="Arial" w:hAnsi="Arial" w:cs="Arial"/>
          <w:sz w:val="24"/>
          <w:lang w:val="ro-RO"/>
        </w:rPr>
        <w:t>);</w:t>
      </w:r>
      <w:r w:rsidR="00F813FD">
        <w:rPr>
          <w:rFonts w:ascii="Arial" w:eastAsia="Arial" w:hAnsi="Arial" w:cs="Arial"/>
          <w:sz w:val="24"/>
          <w:lang w:val="ro-RO"/>
        </w:rPr>
        <w:t xml:space="preserve"> </w:t>
      </w:r>
    </w:p>
    <w:p w:rsidR="007E05D8" w:rsidRPr="00F24303" w:rsidRDefault="004658B3">
      <w:pPr>
        <w:ind w:left="720"/>
        <w:jc w:val="both"/>
        <w:rPr>
          <w:rFonts w:ascii="Arial" w:eastAsia="Arial" w:hAnsi="Arial" w:cs="Arial"/>
          <w:sz w:val="24"/>
          <w:lang w:val="ro-RO"/>
        </w:rPr>
      </w:pPr>
      <w:r w:rsidRPr="00F24303">
        <w:rPr>
          <w:rFonts w:ascii="Arial" w:eastAsia="Arial" w:hAnsi="Arial" w:cs="Arial"/>
          <w:sz w:val="24"/>
          <w:lang w:val="ro-RO"/>
        </w:rPr>
        <w:t>- Ultima Balanta</w:t>
      </w:r>
      <w:r w:rsidR="00F813FD">
        <w:rPr>
          <w:rFonts w:ascii="Arial" w:eastAsia="Arial" w:hAnsi="Arial" w:cs="Arial"/>
          <w:sz w:val="24"/>
          <w:lang w:val="ro-RO"/>
        </w:rPr>
        <w:t xml:space="preserve"> de verificare </w:t>
      </w:r>
      <w:r w:rsidRPr="00F24303">
        <w:rPr>
          <w:rFonts w:ascii="Arial" w:eastAsia="Arial" w:hAnsi="Arial" w:cs="Arial"/>
          <w:sz w:val="24"/>
          <w:lang w:val="ro-RO"/>
        </w:rPr>
        <w:t xml:space="preserve"> intocmita;</w:t>
      </w:r>
    </w:p>
    <w:p w:rsidR="007E05D8" w:rsidRPr="00F24303" w:rsidRDefault="004658B3">
      <w:pPr>
        <w:ind w:left="720"/>
        <w:jc w:val="both"/>
        <w:rPr>
          <w:rFonts w:ascii="Arial" w:eastAsia="Arial" w:hAnsi="Arial" w:cs="Arial"/>
          <w:sz w:val="24"/>
          <w:lang w:val="ro-RO"/>
        </w:rPr>
      </w:pPr>
      <w:r w:rsidRPr="00F24303">
        <w:rPr>
          <w:rFonts w:ascii="Arial" w:eastAsia="Arial" w:hAnsi="Arial" w:cs="Arial"/>
          <w:sz w:val="24"/>
          <w:lang w:val="ro-RO"/>
        </w:rPr>
        <w:t>- Imputernicirea reprezentantului ofertantului pentru participare la licitatie.</w:t>
      </w:r>
    </w:p>
    <w:p w:rsidR="007E05D8" w:rsidRPr="00F24303" w:rsidRDefault="004658B3">
      <w:pPr>
        <w:ind w:left="720"/>
        <w:jc w:val="both"/>
        <w:rPr>
          <w:rFonts w:ascii="Arial" w:eastAsia="Arial" w:hAnsi="Arial" w:cs="Arial"/>
          <w:sz w:val="24"/>
          <w:lang w:val="ro-RO"/>
        </w:rPr>
      </w:pPr>
      <w:r w:rsidRPr="00F24303">
        <w:rPr>
          <w:rFonts w:ascii="Arial" w:eastAsia="Arial" w:hAnsi="Arial" w:cs="Arial"/>
          <w:sz w:val="24"/>
          <w:lang w:val="ro-RO"/>
        </w:rPr>
        <w:t xml:space="preserve">Art.25. Toate documentele prezente la </w:t>
      </w:r>
      <w:r w:rsidRPr="00F24303">
        <w:rPr>
          <w:rFonts w:ascii="Arial" w:eastAsia="Arial" w:hAnsi="Arial" w:cs="Arial"/>
          <w:b/>
          <w:color w:val="000000"/>
          <w:sz w:val="24"/>
          <w:lang w:val="ro-RO"/>
        </w:rPr>
        <w:t>Art.24 lit.b</w:t>
      </w:r>
      <w:r w:rsidRPr="00F24303">
        <w:rPr>
          <w:rFonts w:ascii="Arial" w:eastAsia="Arial" w:hAnsi="Arial" w:cs="Arial"/>
          <w:sz w:val="24"/>
          <w:lang w:val="ro-RO"/>
        </w:rPr>
        <w:t xml:space="preserve"> depuse de persoane fizice sau juridice romane vor fi prezentate in copii cu mentiunea “conform cu originalul” si vor fi semnate de un reprezentant legal al ofertantului.</w:t>
      </w:r>
    </w:p>
    <w:p w:rsidR="007E05D8" w:rsidRPr="00F24303" w:rsidRDefault="004658B3">
      <w:pPr>
        <w:ind w:left="720"/>
        <w:jc w:val="both"/>
        <w:rPr>
          <w:rFonts w:ascii="Arial" w:eastAsia="Arial" w:hAnsi="Arial" w:cs="Arial"/>
          <w:sz w:val="24"/>
          <w:lang w:val="ro-RO"/>
        </w:rPr>
      </w:pPr>
      <w:r w:rsidRPr="00F24303">
        <w:rPr>
          <w:rFonts w:ascii="Arial" w:eastAsia="Arial" w:hAnsi="Arial" w:cs="Arial"/>
          <w:sz w:val="24"/>
          <w:lang w:val="ro-RO"/>
        </w:rPr>
        <w:t>Art.26. Criteriile de calificare a ofertantilor constau in prezentarea documentelor de la Art.24 si 25.</w:t>
      </w:r>
    </w:p>
    <w:p w:rsidR="007E05D8" w:rsidRPr="00F24303" w:rsidRDefault="004658B3">
      <w:pPr>
        <w:ind w:left="720"/>
        <w:jc w:val="both"/>
        <w:rPr>
          <w:rFonts w:ascii="Arial" w:eastAsia="Arial" w:hAnsi="Arial" w:cs="Arial"/>
          <w:sz w:val="24"/>
          <w:lang w:val="ro-RO"/>
        </w:rPr>
      </w:pPr>
      <w:r w:rsidRPr="00F24303">
        <w:rPr>
          <w:rFonts w:ascii="Arial" w:eastAsia="Arial" w:hAnsi="Arial" w:cs="Arial"/>
          <w:sz w:val="24"/>
          <w:lang w:val="ro-RO"/>
        </w:rPr>
        <w:t>Art.27.</w:t>
      </w:r>
      <w:r w:rsidR="002335DF">
        <w:rPr>
          <w:rFonts w:ascii="Arial" w:eastAsia="Arial" w:hAnsi="Arial" w:cs="Arial"/>
          <w:sz w:val="24"/>
          <w:lang w:val="ro-RO"/>
        </w:rPr>
        <w:t xml:space="preserve"> Comisia de licitatie</w:t>
      </w:r>
      <w:r w:rsidRPr="00F24303">
        <w:rPr>
          <w:rFonts w:ascii="Arial" w:eastAsia="Arial" w:hAnsi="Arial" w:cs="Arial"/>
          <w:sz w:val="24"/>
          <w:lang w:val="ro-RO"/>
        </w:rPr>
        <w:t xml:space="preserve"> va analiza in cadrul sedintei de licitatie, documentele depuse si va intocmi un proces verbal in care se va mentiona rezultatul analizarii, semnat de membrii comisiei de adjudecare.</w:t>
      </w:r>
    </w:p>
    <w:p w:rsidR="007E05D8" w:rsidRPr="00F24303" w:rsidRDefault="007E05D8">
      <w:pPr>
        <w:ind w:left="720"/>
        <w:rPr>
          <w:rFonts w:ascii="Arial" w:eastAsia="Arial" w:hAnsi="Arial" w:cs="Arial"/>
          <w:sz w:val="28"/>
          <w:lang w:val="ro-RO"/>
        </w:rPr>
      </w:pPr>
    </w:p>
    <w:p w:rsidR="007E05D8" w:rsidRPr="00F24303" w:rsidRDefault="004658B3">
      <w:pPr>
        <w:ind w:left="720"/>
        <w:rPr>
          <w:rFonts w:ascii="Arial" w:eastAsia="Arial" w:hAnsi="Arial" w:cs="Arial"/>
          <w:sz w:val="28"/>
          <w:lang w:val="ro-RO"/>
        </w:rPr>
      </w:pPr>
      <w:r w:rsidRPr="00F24303">
        <w:rPr>
          <w:rFonts w:ascii="Arial" w:eastAsia="Arial" w:hAnsi="Arial" w:cs="Arial"/>
          <w:sz w:val="28"/>
          <w:lang w:val="ro-RO"/>
        </w:rPr>
        <w:t>C</w:t>
      </w:r>
      <w:r w:rsidR="002335DF">
        <w:rPr>
          <w:rFonts w:ascii="Arial" w:eastAsia="Arial" w:hAnsi="Arial" w:cs="Arial"/>
          <w:sz w:val="28"/>
          <w:lang w:val="ro-RO"/>
        </w:rPr>
        <w:t>AP.VII.</w:t>
      </w:r>
      <w:r w:rsidR="002335DF">
        <w:rPr>
          <w:rFonts w:ascii="Arial" w:eastAsia="Arial" w:hAnsi="Arial" w:cs="Arial"/>
          <w:sz w:val="28"/>
          <w:lang w:val="ro-RO"/>
        </w:rPr>
        <w:tab/>
        <w:t>Desfasurarea licitatiei</w:t>
      </w:r>
      <w:r w:rsidRPr="00F24303">
        <w:rPr>
          <w:rFonts w:ascii="Arial" w:eastAsia="Arial" w:hAnsi="Arial" w:cs="Arial"/>
          <w:sz w:val="28"/>
          <w:lang w:val="ro-RO"/>
        </w:rPr>
        <w:t>, procedura licitatiei prin rezentarea de oferte in plic inchis.</w:t>
      </w:r>
    </w:p>
    <w:p w:rsidR="007E05D8" w:rsidRPr="00F24303" w:rsidRDefault="004658B3">
      <w:pPr>
        <w:ind w:left="720"/>
        <w:jc w:val="both"/>
        <w:rPr>
          <w:rFonts w:ascii="Arial" w:eastAsia="Arial" w:hAnsi="Arial" w:cs="Arial"/>
          <w:sz w:val="24"/>
          <w:lang w:val="ro-RO"/>
        </w:rPr>
      </w:pPr>
      <w:r w:rsidRPr="00F24303">
        <w:rPr>
          <w:rFonts w:ascii="Arial" w:eastAsia="Arial" w:hAnsi="Arial" w:cs="Arial"/>
          <w:sz w:val="24"/>
          <w:lang w:val="ro-RO"/>
        </w:rPr>
        <w:t>Art.28.a. Procedura care se aplica pentru vanzarea imobilului Vila plus Anexa din Eforie Sud, str. Ion Movila, nr.4, este cea a licitatiei prin prezentarea de oferte in plic inchis.</w:t>
      </w:r>
    </w:p>
    <w:p w:rsidR="007E05D8" w:rsidRPr="00F24303" w:rsidRDefault="004658B3">
      <w:pPr>
        <w:ind w:left="720"/>
        <w:jc w:val="both"/>
        <w:rPr>
          <w:rFonts w:ascii="Arial" w:eastAsia="Arial" w:hAnsi="Arial" w:cs="Arial"/>
          <w:sz w:val="24"/>
          <w:lang w:val="ro-RO"/>
        </w:rPr>
      </w:pPr>
      <w:r w:rsidRPr="00F24303">
        <w:rPr>
          <w:rFonts w:ascii="Arial" w:eastAsia="Arial" w:hAnsi="Arial" w:cs="Arial"/>
          <w:sz w:val="24"/>
          <w:lang w:val="ro-RO"/>
        </w:rPr>
        <w:lastRenderedPageBreak/>
        <w:tab/>
        <w:t>b. Sedinta de licitatie va avea loc in data de ……………… ora………la sediul vanzatorului la adresa: Municipiul Campulung, Str. Negru Voda, nr.86, bl.3, sc.A, ap.2.</w:t>
      </w:r>
    </w:p>
    <w:p w:rsidR="007E05D8" w:rsidRPr="00F24303" w:rsidRDefault="004658B3">
      <w:pPr>
        <w:ind w:left="720"/>
        <w:jc w:val="both"/>
        <w:rPr>
          <w:rFonts w:ascii="Arial" w:eastAsia="Arial" w:hAnsi="Arial" w:cs="Arial"/>
          <w:sz w:val="24"/>
          <w:lang w:val="ro-RO"/>
        </w:rPr>
      </w:pPr>
      <w:r w:rsidRPr="00F24303">
        <w:rPr>
          <w:rFonts w:ascii="Arial" w:eastAsia="Arial" w:hAnsi="Arial" w:cs="Arial"/>
          <w:sz w:val="24"/>
          <w:lang w:val="ro-RO"/>
        </w:rPr>
        <w:t>Art.29. Pentru desfasurarea procedurii de licitatie este necesar sa se califice cel putin un ofertant, care sa ofere cel putin pretul de pornire.</w:t>
      </w:r>
    </w:p>
    <w:p w:rsidR="007E05D8" w:rsidRPr="00F24303" w:rsidRDefault="004658B3">
      <w:pPr>
        <w:ind w:left="720"/>
        <w:jc w:val="both"/>
        <w:rPr>
          <w:rFonts w:ascii="Arial" w:eastAsia="Arial" w:hAnsi="Arial" w:cs="Arial"/>
          <w:sz w:val="24"/>
          <w:lang w:val="ro-RO"/>
        </w:rPr>
      </w:pPr>
      <w:r w:rsidRPr="00F24303">
        <w:rPr>
          <w:rFonts w:ascii="Arial" w:eastAsia="Arial" w:hAnsi="Arial" w:cs="Arial"/>
          <w:sz w:val="24"/>
          <w:lang w:val="ro-RO"/>
        </w:rPr>
        <w:t xml:space="preserve">Art.30. In cazul in care la sedinta de licitatie nu s-a prezentat nici un ofertant sau in cazul in care nici unul dintre ei nu a oferit cel putin pretul minim de pornire, licitatia se va inchide, drept pentru care se va incheia un proces verbal de constatare. </w:t>
      </w:r>
    </w:p>
    <w:p w:rsidR="007E05D8" w:rsidRPr="00F24303" w:rsidRDefault="004658B3">
      <w:pPr>
        <w:ind w:left="720"/>
        <w:jc w:val="both"/>
        <w:rPr>
          <w:rFonts w:ascii="Arial" w:eastAsia="Arial" w:hAnsi="Arial" w:cs="Arial"/>
          <w:sz w:val="24"/>
          <w:lang w:val="ro-RO"/>
        </w:rPr>
      </w:pPr>
      <w:r w:rsidRPr="00F24303">
        <w:rPr>
          <w:rFonts w:ascii="Arial" w:eastAsia="Arial" w:hAnsi="Arial" w:cs="Arial"/>
          <w:sz w:val="24"/>
          <w:lang w:val="ro-RO"/>
        </w:rPr>
        <w:t>Art.31.Licitatia este condusa de presedintele comisiei de licitatie.</w:t>
      </w:r>
    </w:p>
    <w:p w:rsidR="007E05D8" w:rsidRPr="00F24303" w:rsidRDefault="004658B3">
      <w:pPr>
        <w:ind w:left="720"/>
        <w:jc w:val="both"/>
        <w:rPr>
          <w:rFonts w:ascii="Arial" w:eastAsia="Arial" w:hAnsi="Arial" w:cs="Arial"/>
          <w:sz w:val="24"/>
          <w:lang w:val="ro-RO"/>
        </w:rPr>
      </w:pPr>
      <w:r w:rsidRPr="00F24303">
        <w:rPr>
          <w:rFonts w:ascii="Arial" w:eastAsia="Arial" w:hAnsi="Arial" w:cs="Arial"/>
          <w:sz w:val="24"/>
          <w:lang w:val="ro-RO"/>
        </w:rPr>
        <w:t>Art.32. Presedintele anunta deschiderea licitatiei, obiectul acesteia, verifica daca sunt indeplinite conditiile legale pentru desfasurarea licitatiei si se deschid ofertele in prezenta ofertantilor. Daca un ofertant nu este prezent si nu are imputernicire pentru a fi reprezentat, oferta nu va fi deschisa.</w:t>
      </w:r>
    </w:p>
    <w:p w:rsidR="007E05D8" w:rsidRPr="00F24303" w:rsidRDefault="004658B3">
      <w:pPr>
        <w:ind w:left="720"/>
        <w:jc w:val="both"/>
        <w:rPr>
          <w:rFonts w:ascii="Arial" w:eastAsia="Arial" w:hAnsi="Arial" w:cs="Arial"/>
          <w:sz w:val="24"/>
          <w:lang w:val="ro-RO"/>
        </w:rPr>
      </w:pPr>
      <w:r w:rsidRPr="00F24303">
        <w:rPr>
          <w:rFonts w:ascii="Arial" w:eastAsia="Arial" w:hAnsi="Arial" w:cs="Arial"/>
          <w:sz w:val="24"/>
          <w:lang w:val="ro-RO"/>
        </w:rPr>
        <w:t>Art.33. Dupa analizarea ofertelor, comisia de licitatie va stabili castigatorul – oferta cu pretul cel mai mare. Daca sunt doua oferte egale cu pretul cel mai mare, atunci se trece la licitatia prin strigare, iar pasul licitatiei va fi de 1000 euro cf. art.8..Ofertantul care va oferta pretul cel mai mare va fi declarat castigator.</w:t>
      </w:r>
    </w:p>
    <w:p w:rsidR="007E05D8" w:rsidRPr="00F24303" w:rsidRDefault="004658B3">
      <w:pPr>
        <w:ind w:left="720"/>
        <w:rPr>
          <w:rFonts w:ascii="Calibri" w:eastAsia="Calibri" w:hAnsi="Calibri" w:cs="Calibri"/>
          <w:sz w:val="28"/>
          <w:lang w:val="ro-RO"/>
        </w:rPr>
      </w:pPr>
      <w:r w:rsidRPr="00F24303">
        <w:rPr>
          <w:rFonts w:ascii="Calibri" w:eastAsia="Calibri" w:hAnsi="Calibri" w:cs="Calibri"/>
          <w:sz w:val="28"/>
          <w:lang w:val="ro-RO"/>
        </w:rPr>
        <w:tab/>
      </w:r>
    </w:p>
    <w:p w:rsidR="007E05D8" w:rsidRPr="00F24303" w:rsidRDefault="004658B3">
      <w:pPr>
        <w:ind w:left="720"/>
        <w:rPr>
          <w:rFonts w:ascii="Arial" w:eastAsia="Arial" w:hAnsi="Arial" w:cs="Arial"/>
          <w:sz w:val="28"/>
          <w:lang w:val="ro-RO"/>
        </w:rPr>
      </w:pPr>
      <w:r w:rsidRPr="00F24303">
        <w:rPr>
          <w:rFonts w:ascii="Arial" w:eastAsia="Arial" w:hAnsi="Arial" w:cs="Arial"/>
          <w:sz w:val="28"/>
          <w:lang w:val="ro-RO"/>
        </w:rPr>
        <w:t>CAP.VIII.</w:t>
      </w:r>
      <w:r w:rsidRPr="00F24303">
        <w:rPr>
          <w:rFonts w:ascii="Arial" w:eastAsia="Arial" w:hAnsi="Arial" w:cs="Arial"/>
          <w:sz w:val="28"/>
          <w:lang w:val="ro-RO"/>
        </w:rPr>
        <w:tab/>
        <w:t>Dispozitii finale</w:t>
      </w:r>
    </w:p>
    <w:p w:rsidR="007E05D8" w:rsidRPr="00F24303" w:rsidRDefault="004658B3">
      <w:pPr>
        <w:ind w:left="720"/>
        <w:jc w:val="both"/>
        <w:rPr>
          <w:rFonts w:ascii="Arial" w:eastAsia="Arial" w:hAnsi="Arial" w:cs="Arial"/>
          <w:sz w:val="24"/>
          <w:lang w:val="ro-RO"/>
        </w:rPr>
      </w:pPr>
      <w:r w:rsidRPr="00F24303">
        <w:rPr>
          <w:rFonts w:ascii="Arial" w:eastAsia="Arial" w:hAnsi="Arial" w:cs="Arial"/>
          <w:sz w:val="24"/>
          <w:lang w:val="ro-RO"/>
        </w:rPr>
        <w:t>Art.34. Castigatorul licitatiei este obligat sa semneze contractul de vanzare – cumparare in forma autentica in termen de maxim 10 zile calendaristice de la data adjudecarii licitatiei, in caz contrar va pierde garantia si se va incepe negocierea cu ofertantul de pe locul doi.</w:t>
      </w:r>
    </w:p>
    <w:p w:rsidR="007E05D8" w:rsidRPr="00F24303" w:rsidRDefault="004658B3">
      <w:pPr>
        <w:ind w:left="720"/>
        <w:jc w:val="both"/>
        <w:rPr>
          <w:rFonts w:ascii="Arial" w:eastAsia="Arial" w:hAnsi="Arial" w:cs="Arial"/>
          <w:sz w:val="24"/>
          <w:lang w:val="ro-RO"/>
        </w:rPr>
      </w:pPr>
      <w:r w:rsidRPr="00F24303">
        <w:rPr>
          <w:rFonts w:ascii="Arial" w:eastAsia="Arial" w:hAnsi="Arial" w:cs="Arial"/>
          <w:sz w:val="24"/>
          <w:lang w:val="ro-RO"/>
        </w:rPr>
        <w:t>Art.35. Pretul de adjudecare al bunului imobil se achita integral, pana la data incheierii contractului de vanzare – cumparare respectiv maxim 10 zile calendaristice de la data incheierii licitatiei.</w:t>
      </w:r>
    </w:p>
    <w:p w:rsidR="007E05D8" w:rsidRPr="00F24303" w:rsidRDefault="004658B3">
      <w:pPr>
        <w:ind w:left="720"/>
        <w:jc w:val="both"/>
        <w:rPr>
          <w:rFonts w:ascii="Arial" w:eastAsia="Arial" w:hAnsi="Arial" w:cs="Arial"/>
          <w:sz w:val="24"/>
          <w:lang w:val="ro-RO"/>
        </w:rPr>
      </w:pPr>
      <w:r w:rsidRPr="00F24303">
        <w:rPr>
          <w:rFonts w:ascii="Arial" w:eastAsia="Arial" w:hAnsi="Arial" w:cs="Arial"/>
          <w:sz w:val="24"/>
          <w:lang w:val="ro-RO"/>
        </w:rPr>
        <w:t>Art.36. In cazul in care termenele prevazute in prezentul Regulament se implinesc intr-o zi nelucratoare, acestea se prelungesc pentru prima zi lucratoare.</w:t>
      </w:r>
    </w:p>
    <w:p w:rsidR="007E05D8" w:rsidRPr="00F24303" w:rsidRDefault="004658B3">
      <w:pPr>
        <w:ind w:left="720"/>
        <w:jc w:val="both"/>
        <w:rPr>
          <w:rFonts w:ascii="Arial" w:eastAsia="Arial" w:hAnsi="Arial" w:cs="Arial"/>
          <w:sz w:val="24"/>
          <w:lang w:val="ro-RO"/>
        </w:rPr>
      </w:pPr>
      <w:r w:rsidRPr="00F24303">
        <w:rPr>
          <w:rFonts w:ascii="Arial" w:eastAsia="Arial" w:hAnsi="Arial" w:cs="Arial"/>
          <w:sz w:val="24"/>
          <w:lang w:val="ro-RO"/>
        </w:rPr>
        <w:t>Art.37. Procesul Verbal impreuna cu  documentatiile licitatiei se vor pastra cu caracter permanent in arhiva CAR Invatamant Campulung IFN.</w:t>
      </w:r>
    </w:p>
    <w:p w:rsidR="007E05D8" w:rsidRPr="00F24303" w:rsidRDefault="004658B3">
      <w:pPr>
        <w:ind w:left="720"/>
        <w:jc w:val="both"/>
        <w:rPr>
          <w:rFonts w:ascii="Arial" w:eastAsia="Arial" w:hAnsi="Arial" w:cs="Arial"/>
          <w:sz w:val="24"/>
          <w:lang w:val="ro-RO"/>
        </w:rPr>
      </w:pPr>
      <w:r w:rsidRPr="00F24303">
        <w:rPr>
          <w:rFonts w:ascii="Arial" w:eastAsia="Arial" w:hAnsi="Arial" w:cs="Arial"/>
          <w:sz w:val="24"/>
          <w:lang w:val="ro-RO"/>
        </w:rPr>
        <w:lastRenderedPageBreak/>
        <w:t>Art.38. In cazul in care, cu exceptia unor situatii de forta majora, temeinic dovedite, Contractul de vanzare-cumparare nu este semnat in termenul stabilit, din vina castigatorului, acesta pierde dreptul de cumparare a bunului, precum si dreptul la restituirea garantiei de participare si poate fi obligat la plata daunelor cauzate. In acest caz comisia poate stabili trecerea la negociere cu ofertantul de pe locul doi.</w:t>
      </w:r>
    </w:p>
    <w:p w:rsidR="007E05D8" w:rsidRPr="00F24303" w:rsidRDefault="004658B3">
      <w:pPr>
        <w:ind w:left="720"/>
        <w:jc w:val="both"/>
        <w:rPr>
          <w:rFonts w:ascii="Arial" w:eastAsia="Arial" w:hAnsi="Arial" w:cs="Arial"/>
          <w:sz w:val="24"/>
          <w:lang w:val="ro-RO"/>
        </w:rPr>
      </w:pPr>
      <w:r w:rsidRPr="00F24303">
        <w:rPr>
          <w:rFonts w:ascii="Arial" w:eastAsia="Arial" w:hAnsi="Arial" w:cs="Arial"/>
          <w:sz w:val="24"/>
          <w:lang w:val="ro-RO"/>
        </w:rPr>
        <w:t>Art.39. Cu aplicarea prezentului Regulament se insarcineaza Comisia de adjudecare stabilita.</w:t>
      </w:r>
    </w:p>
    <w:p w:rsidR="007E05D8" w:rsidRPr="00F24303" w:rsidRDefault="004658B3">
      <w:pPr>
        <w:ind w:left="720"/>
        <w:rPr>
          <w:rFonts w:ascii="Calibri" w:eastAsia="Calibri" w:hAnsi="Calibri" w:cs="Calibri"/>
          <w:sz w:val="28"/>
          <w:lang w:val="ro-RO"/>
        </w:rPr>
      </w:pPr>
      <w:r w:rsidRPr="00F24303">
        <w:rPr>
          <w:rFonts w:ascii="Calibri" w:eastAsia="Calibri" w:hAnsi="Calibri" w:cs="Calibri"/>
          <w:sz w:val="28"/>
          <w:lang w:val="ro-RO"/>
        </w:rPr>
        <w:tab/>
      </w:r>
    </w:p>
    <w:p w:rsidR="007E05D8" w:rsidRPr="00F24303" w:rsidRDefault="007E05D8">
      <w:pPr>
        <w:ind w:left="720"/>
        <w:rPr>
          <w:rFonts w:ascii="Calibri" w:eastAsia="Calibri" w:hAnsi="Calibri" w:cs="Calibri"/>
          <w:sz w:val="28"/>
          <w:lang w:val="ro-RO"/>
        </w:rPr>
      </w:pPr>
    </w:p>
    <w:p w:rsidR="007E05D8" w:rsidRPr="00F24303" w:rsidRDefault="004658B3">
      <w:pPr>
        <w:ind w:left="720"/>
        <w:rPr>
          <w:rFonts w:ascii="Arial" w:eastAsia="Arial" w:hAnsi="Arial" w:cs="Arial"/>
          <w:sz w:val="24"/>
          <w:lang w:val="ro-RO"/>
        </w:rPr>
      </w:pPr>
      <w:r w:rsidRPr="00F24303">
        <w:rPr>
          <w:rFonts w:ascii="Arial" w:eastAsia="Arial" w:hAnsi="Arial" w:cs="Arial"/>
          <w:sz w:val="24"/>
          <w:lang w:val="ro-RO"/>
        </w:rPr>
        <w:t>CONSILIUL DIRECTOR</w:t>
      </w:r>
    </w:p>
    <w:p w:rsidR="007E05D8" w:rsidRPr="00F24303" w:rsidRDefault="007E05D8">
      <w:pPr>
        <w:ind w:left="720"/>
        <w:rPr>
          <w:rFonts w:ascii="Arial" w:eastAsia="Arial" w:hAnsi="Arial" w:cs="Arial"/>
          <w:sz w:val="24"/>
          <w:lang w:val="ro-RO"/>
        </w:rPr>
      </w:pPr>
    </w:p>
    <w:p w:rsidR="007E05D8" w:rsidRPr="00F24303" w:rsidRDefault="007E05D8">
      <w:pPr>
        <w:ind w:left="720"/>
        <w:rPr>
          <w:rFonts w:ascii="Arial" w:eastAsia="Arial" w:hAnsi="Arial" w:cs="Arial"/>
          <w:sz w:val="24"/>
          <w:lang w:val="ro-RO"/>
        </w:rPr>
      </w:pPr>
    </w:p>
    <w:p w:rsidR="007E05D8" w:rsidRPr="00F24303" w:rsidRDefault="007E05D8">
      <w:pPr>
        <w:rPr>
          <w:rFonts w:ascii="Arial" w:eastAsia="Arial" w:hAnsi="Arial" w:cs="Arial"/>
          <w:sz w:val="24"/>
          <w:lang w:val="ro-RO"/>
        </w:rPr>
      </w:pPr>
    </w:p>
    <w:p w:rsidR="007E05D8" w:rsidRPr="00F24303" w:rsidRDefault="007E05D8">
      <w:pPr>
        <w:rPr>
          <w:rFonts w:ascii="Arial" w:eastAsia="Arial" w:hAnsi="Arial" w:cs="Arial"/>
          <w:sz w:val="24"/>
          <w:lang w:val="ro-RO"/>
        </w:rPr>
      </w:pPr>
    </w:p>
    <w:sectPr w:rsidR="007E05D8" w:rsidRPr="00F24303" w:rsidSect="00587E8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A1ED6"/>
    <w:multiLevelType w:val="multilevel"/>
    <w:tmpl w:val="523067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FB4B8F"/>
    <w:multiLevelType w:val="multilevel"/>
    <w:tmpl w:val="E92038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A316FC"/>
    <w:multiLevelType w:val="multilevel"/>
    <w:tmpl w:val="9DC876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C581A7C"/>
    <w:multiLevelType w:val="multilevel"/>
    <w:tmpl w:val="68365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8F2B28"/>
    <w:multiLevelType w:val="multilevel"/>
    <w:tmpl w:val="CF462E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8516A0D"/>
    <w:multiLevelType w:val="multilevel"/>
    <w:tmpl w:val="A8DEE8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D776263"/>
    <w:multiLevelType w:val="multilevel"/>
    <w:tmpl w:val="98DCD1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B44F37"/>
    <w:multiLevelType w:val="multilevel"/>
    <w:tmpl w:val="D248D560"/>
    <w:lvl w:ilvl="0">
      <w:start w:val="1"/>
      <w:numFmt w:val="lowerLetter"/>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5"/>
  </w:num>
  <w:num w:numId="4">
    <w:abstractNumId w:val="7"/>
  </w:num>
  <w:num w:numId="5">
    <w:abstractNumId w:val="4"/>
  </w:num>
  <w:num w:numId="6">
    <w:abstractNumId w:val="0"/>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E05D8"/>
    <w:rsid w:val="000927C9"/>
    <w:rsid w:val="001D3B94"/>
    <w:rsid w:val="00204E90"/>
    <w:rsid w:val="00217E56"/>
    <w:rsid w:val="002335DF"/>
    <w:rsid w:val="003140DE"/>
    <w:rsid w:val="004658B3"/>
    <w:rsid w:val="00587E85"/>
    <w:rsid w:val="005E45B3"/>
    <w:rsid w:val="005F4370"/>
    <w:rsid w:val="006714F6"/>
    <w:rsid w:val="007E05D8"/>
    <w:rsid w:val="00925584"/>
    <w:rsid w:val="00BB24A2"/>
    <w:rsid w:val="00C020AF"/>
    <w:rsid w:val="00F24303"/>
    <w:rsid w:val="00F37F8A"/>
    <w:rsid w:val="00F44D32"/>
    <w:rsid w:val="00F813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E85"/>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925584"/>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1813</Words>
  <Characters>10339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Unitate Scolara</Company>
  <LinksUpToDate>false</LinksUpToDate>
  <CharactersWithSpaces>12128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2019-04-04T08:40:00Z</dcterms:created>
  <dcterms:modified xsi:type="dcterms:W3CDTF">2019-04-04T08:40:00Z</dcterms:modified>
</cp:coreProperties>
</file>