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85" w:rsidRPr="00752485" w:rsidRDefault="00612269" w:rsidP="00752485">
      <w:pPr>
        <w:tabs>
          <w:tab w:val="left" w:pos="3570"/>
        </w:tabs>
        <w:ind w:left="750" w:firstLine="3570"/>
        <w:rPr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-81915</wp:posOffset>
            </wp:positionV>
            <wp:extent cx="1419225" cy="838200"/>
            <wp:effectExtent l="19050" t="0" r="9525" b="0"/>
            <wp:wrapNone/>
            <wp:docPr id="1" name="Imagine 1" descr="C:\Users\Mariana\Desktop\Clipboar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Clipboard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485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                      </w:t>
      </w:r>
      <w:r w:rsidR="00752485" w:rsidRPr="00752485">
        <w:rPr>
          <w:sz w:val="28"/>
          <w:szCs w:val="28"/>
          <w:lang w:val="ro-RO"/>
        </w:rPr>
        <w:drawing>
          <wp:inline distT="0" distB="0" distL="0" distR="0">
            <wp:extent cx="1371600" cy="752475"/>
            <wp:effectExtent l="19050" t="0" r="0" b="0"/>
            <wp:docPr id="3" name="Imagine 1" descr="C:\Users\user\Desktop\logo-fed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fedca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A0" w:rsidRDefault="00612269" w:rsidP="00752485">
      <w:pPr>
        <w:ind w:left="3600" w:firstLine="720"/>
        <w:jc w:val="both"/>
        <w:rPr>
          <w:sz w:val="28"/>
          <w:szCs w:val="28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pt;margin-top:5.55pt;width:100.5pt;height:15.75pt;z-index:251660288" stroked="f">
            <v:textbox inset="0,0,0,0">
              <w:txbxContent>
                <w:p w:rsidR="00612269" w:rsidRPr="00EB5D06" w:rsidRDefault="00612269" w:rsidP="00612269">
                  <w:pPr>
                    <w:pStyle w:val="Legend"/>
                    <w:rPr>
                      <w:noProof/>
                      <w:sz w:val="28"/>
                      <w:szCs w:val="28"/>
                    </w:rPr>
                  </w:pPr>
                  <w:r>
                    <w:t xml:space="preserve">  </w:t>
                  </w:r>
                  <w:proofErr w:type="gramStart"/>
                  <w:r>
                    <w:t>CAR  INVATAMANT</w:t>
                  </w:r>
                  <w:proofErr w:type="gramEnd"/>
                </w:p>
              </w:txbxContent>
            </v:textbox>
          </v:shape>
        </w:pict>
      </w:r>
      <w:r w:rsidR="00752485">
        <w:rPr>
          <w:sz w:val="28"/>
          <w:szCs w:val="28"/>
          <w:lang w:val="ro-RO"/>
        </w:rPr>
        <w:br w:type="textWrapping" w:clear="all"/>
        <w:t>`</w:t>
      </w:r>
      <w:r w:rsidR="00752485">
        <w:rPr>
          <w:sz w:val="28"/>
          <w:szCs w:val="28"/>
          <w:lang w:val="ro-RO"/>
        </w:rPr>
        <w:tab/>
      </w:r>
      <w:r w:rsidR="00752485">
        <w:rPr>
          <w:sz w:val="28"/>
          <w:szCs w:val="28"/>
          <w:lang w:val="ro-RO"/>
        </w:rPr>
        <w:tab/>
      </w:r>
    </w:p>
    <w:p w:rsidR="00DE38A0" w:rsidRDefault="00DE38A0" w:rsidP="00471A73">
      <w:pPr>
        <w:ind w:firstLine="851"/>
        <w:jc w:val="both"/>
        <w:rPr>
          <w:sz w:val="28"/>
          <w:szCs w:val="28"/>
          <w:lang w:val="ro-RO"/>
        </w:rPr>
      </w:pPr>
    </w:p>
    <w:p w:rsidR="005F6FC9" w:rsidRDefault="005300EA" w:rsidP="00471A7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</w:p>
    <w:p w:rsidR="005F6FC9" w:rsidRDefault="005F6FC9" w:rsidP="005F6FC9">
      <w:pPr>
        <w:jc w:val="both"/>
        <w:rPr>
          <w:sz w:val="28"/>
          <w:szCs w:val="28"/>
          <w:lang w:val="ro-RO"/>
        </w:rPr>
      </w:pPr>
    </w:p>
    <w:p w:rsidR="005F6FC9" w:rsidRDefault="005F6FC9" w:rsidP="00471A73">
      <w:pPr>
        <w:ind w:firstLine="851"/>
        <w:jc w:val="both"/>
        <w:rPr>
          <w:sz w:val="28"/>
          <w:szCs w:val="28"/>
          <w:lang w:val="ro-RO"/>
        </w:rPr>
      </w:pPr>
    </w:p>
    <w:p w:rsidR="005F6FC9" w:rsidRDefault="00B318B0" w:rsidP="005F6FC9">
      <w:pPr>
        <w:ind w:firstLine="851"/>
        <w:rPr>
          <w:sz w:val="36"/>
          <w:szCs w:val="36"/>
          <w:lang w:val="ro-RO"/>
        </w:rPr>
      </w:pPr>
      <w:r w:rsidRPr="005F6FC9">
        <w:rPr>
          <w:sz w:val="36"/>
          <w:szCs w:val="36"/>
          <w:lang w:val="ro-RO"/>
        </w:rPr>
        <w:t>C</w:t>
      </w:r>
      <w:r w:rsidR="00C32D07" w:rsidRPr="005F6FC9">
        <w:rPr>
          <w:sz w:val="36"/>
          <w:szCs w:val="36"/>
          <w:lang w:val="ro-RO"/>
        </w:rPr>
        <w:t xml:space="preserve">u ocazia Zilei Internaționale a Instituțiilor de Credit, </w:t>
      </w:r>
    </w:p>
    <w:p w:rsidR="005300EA" w:rsidRDefault="005F6FC9" w:rsidP="005F6FC9">
      <w:pPr>
        <w:ind w:firstLine="851"/>
        <w:jc w:val="center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17  </w:t>
      </w:r>
      <w:r w:rsidR="00090BFF" w:rsidRPr="005F6FC9">
        <w:rPr>
          <w:sz w:val="36"/>
          <w:szCs w:val="36"/>
          <w:lang w:val="ro-RO"/>
        </w:rPr>
        <w:t>octombrie 2019</w:t>
      </w:r>
    </w:p>
    <w:p w:rsidR="005F6FC9" w:rsidRDefault="005F6FC9" w:rsidP="00471A73">
      <w:pPr>
        <w:ind w:firstLine="851"/>
        <w:jc w:val="both"/>
        <w:rPr>
          <w:sz w:val="36"/>
          <w:szCs w:val="36"/>
          <w:lang w:val="ro-RO"/>
        </w:rPr>
      </w:pPr>
    </w:p>
    <w:p w:rsidR="005F6FC9" w:rsidRPr="005F6FC9" w:rsidRDefault="005F6FC9" w:rsidP="00471A73">
      <w:pPr>
        <w:ind w:firstLine="851"/>
        <w:jc w:val="both"/>
        <w:rPr>
          <w:sz w:val="36"/>
          <w:szCs w:val="36"/>
          <w:lang w:val="ro-RO"/>
        </w:rPr>
      </w:pPr>
    </w:p>
    <w:p w:rsidR="00410B49" w:rsidRDefault="00C32D07" w:rsidP="00471A73">
      <w:pPr>
        <w:ind w:firstLine="851"/>
        <w:jc w:val="both"/>
        <w:rPr>
          <w:sz w:val="28"/>
          <w:szCs w:val="28"/>
          <w:lang w:val="ro-RO"/>
        </w:rPr>
      </w:pPr>
      <w:r w:rsidRPr="00C32D07">
        <w:rPr>
          <w:sz w:val="28"/>
          <w:szCs w:val="28"/>
          <w:lang w:val="ro-RO"/>
        </w:rPr>
        <w:t>CAR Învățământ Câmpulung IFN urează tuturor Caselor de Ajutor Reciproc din județul Argeș</w:t>
      </w:r>
      <w:r w:rsidR="0099419D">
        <w:rPr>
          <w:sz w:val="28"/>
          <w:szCs w:val="28"/>
          <w:lang w:val="ro-RO"/>
        </w:rPr>
        <w:t xml:space="preserve"> și din țară</w:t>
      </w:r>
      <w:r w:rsidRPr="00C32D07">
        <w:rPr>
          <w:sz w:val="28"/>
          <w:szCs w:val="28"/>
          <w:lang w:val="ro-RO"/>
        </w:rPr>
        <w:t>, precum și membrilor acestora și potențialilor membri</w:t>
      </w:r>
      <w:r w:rsidR="008310FD">
        <w:rPr>
          <w:sz w:val="28"/>
          <w:szCs w:val="28"/>
          <w:lang w:val="ro-RO"/>
        </w:rPr>
        <w:t>i</w:t>
      </w:r>
      <w:r w:rsidRPr="00C32D07">
        <w:rPr>
          <w:sz w:val="28"/>
          <w:szCs w:val="28"/>
          <w:lang w:val="ro-RO"/>
        </w:rPr>
        <w:t xml:space="preserve"> un sincer și călduros „</w:t>
      </w:r>
      <w:r w:rsidRPr="009D0B92">
        <w:rPr>
          <w:b/>
          <w:sz w:val="28"/>
          <w:szCs w:val="28"/>
          <w:lang w:val="ro-RO"/>
        </w:rPr>
        <w:t>La Multi Ani!‟</w:t>
      </w:r>
    </w:p>
    <w:p w:rsidR="00C32D07" w:rsidRDefault="00C32D07" w:rsidP="00471A7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Misiunea </w:t>
      </w:r>
      <w:r w:rsidRPr="00C32D07">
        <w:rPr>
          <w:sz w:val="28"/>
          <w:szCs w:val="28"/>
          <w:lang w:val="ro-RO"/>
        </w:rPr>
        <w:t>CAR Învățământ Câmpulung IFN</w:t>
      </w:r>
      <w:r>
        <w:rPr>
          <w:sz w:val="28"/>
          <w:szCs w:val="28"/>
          <w:lang w:val="ro-RO"/>
        </w:rPr>
        <w:t xml:space="preserve"> este să reprezinte</w:t>
      </w:r>
      <w:r w:rsidR="008310F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atât din perspectiva </w:t>
      </w:r>
      <w:r w:rsidR="0099419D">
        <w:rPr>
          <w:sz w:val="28"/>
          <w:szCs w:val="28"/>
          <w:lang w:val="ro-RO"/>
        </w:rPr>
        <w:t>socială</w:t>
      </w:r>
      <w:r>
        <w:rPr>
          <w:sz w:val="28"/>
          <w:szCs w:val="28"/>
          <w:lang w:val="ro-RO"/>
        </w:rPr>
        <w:t xml:space="preserve">, cât și din perspectiva </w:t>
      </w:r>
      <w:r w:rsidR="0099419D">
        <w:rPr>
          <w:sz w:val="28"/>
          <w:szCs w:val="28"/>
          <w:lang w:val="ro-RO"/>
        </w:rPr>
        <w:t>dezvoltării</w:t>
      </w:r>
      <w:r>
        <w:rPr>
          <w:sz w:val="28"/>
          <w:szCs w:val="28"/>
          <w:lang w:val="ro-RO"/>
        </w:rPr>
        <w:t>, o oportunitate, respectiv o alternativă funcțională, realistă, accesibilă la nivelul publicului larg din întreaga zonă</w:t>
      </w:r>
      <w:r w:rsidR="00471A73">
        <w:rPr>
          <w:sz w:val="28"/>
          <w:szCs w:val="28"/>
          <w:lang w:val="ro-RO"/>
        </w:rPr>
        <w:t xml:space="preserve">, recunoscută ca fiind cea mai </w:t>
      </w:r>
      <w:r w:rsidR="00471A73" w:rsidRPr="00FB5805">
        <w:rPr>
          <w:b/>
          <w:sz w:val="28"/>
          <w:szCs w:val="28"/>
          <w:lang w:val="ro-RO"/>
        </w:rPr>
        <w:t xml:space="preserve">facilă formă </w:t>
      </w:r>
      <w:r w:rsidR="00BB5004" w:rsidRPr="00FB5805">
        <w:rPr>
          <w:b/>
          <w:sz w:val="28"/>
          <w:szCs w:val="28"/>
          <w:lang w:val="ro-RO"/>
        </w:rPr>
        <w:t>de solidaritate socială</w:t>
      </w:r>
      <w:r w:rsidR="00BB5004">
        <w:rPr>
          <w:sz w:val="28"/>
          <w:szCs w:val="28"/>
          <w:lang w:val="ro-RO"/>
        </w:rPr>
        <w:t xml:space="preserve"> si de întrajutorare financiară </w:t>
      </w:r>
      <w:r w:rsidR="00471A73">
        <w:rPr>
          <w:sz w:val="28"/>
          <w:szCs w:val="28"/>
          <w:lang w:val="ro-RO"/>
        </w:rPr>
        <w:t>.</w:t>
      </w:r>
    </w:p>
    <w:p w:rsidR="00410B49" w:rsidRDefault="00410B49" w:rsidP="00471A73">
      <w:pPr>
        <w:pStyle w:val="Default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Traiectoria ascendentă </w:t>
      </w:r>
      <w:r w:rsidR="00E94F61">
        <w:rPr>
          <w:sz w:val="28"/>
          <w:szCs w:val="28"/>
          <w:lang w:val="ro-RO"/>
        </w:rPr>
        <w:t xml:space="preserve">a </w:t>
      </w:r>
      <w:r w:rsidR="00E94F61" w:rsidRPr="00C32D07">
        <w:rPr>
          <w:sz w:val="28"/>
          <w:szCs w:val="28"/>
          <w:lang w:val="ro-RO"/>
        </w:rPr>
        <w:t>CAR Învățământ Câmpulung IFN</w:t>
      </w:r>
      <w:r w:rsidR="00E94F61">
        <w:rPr>
          <w:sz w:val="28"/>
          <w:szCs w:val="28"/>
          <w:lang w:val="ro-RO"/>
        </w:rPr>
        <w:t xml:space="preserve"> se bazează</w:t>
      </w:r>
      <w:r w:rsidR="0085450D">
        <w:rPr>
          <w:sz w:val="28"/>
          <w:szCs w:val="28"/>
          <w:lang w:val="ro-RO"/>
        </w:rPr>
        <w:t xml:space="preserve"> pe sorgintea sa, </w:t>
      </w:r>
      <w:r w:rsidR="00E94F61">
        <w:rPr>
          <w:sz w:val="28"/>
          <w:szCs w:val="28"/>
          <w:lang w:val="ro-RO"/>
        </w:rPr>
        <w:t xml:space="preserve">pe </w:t>
      </w:r>
      <w:r w:rsidRPr="00DA5841">
        <w:rPr>
          <w:sz w:val="28"/>
          <w:szCs w:val="28"/>
          <w:lang w:val="ro-RO"/>
        </w:rPr>
        <w:t xml:space="preserve">colaborarea foarte bună </w:t>
      </w:r>
      <w:r w:rsidR="0085450D">
        <w:rPr>
          <w:sz w:val="28"/>
          <w:szCs w:val="28"/>
          <w:lang w:val="ro-RO"/>
        </w:rPr>
        <w:t>c</w:t>
      </w:r>
      <w:r w:rsidRPr="00DA5841">
        <w:rPr>
          <w:sz w:val="28"/>
          <w:szCs w:val="28"/>
          <w:lang w:val="ro-RO"/>
        </w:rPr>
        <w:t xml:space="preserve">u toate unitățile </w:t>
      </w:r>
      <w:r w:rsidR="00E94F61" w:rsidRPr="00DA5841">
        <w:rPr>
          <w:sz w:val="28"/>
          <w:szCs w:val="28"/>
          <w:lang w:val="ro-RO"/>
        </w:rPr>
        <w:t xml:space="preserve">la care sunt salariați </w:t>
      </w:r>
      <w:r w:rsidRPr="00DA5841">
        <w:rPr>
          <w:sz w:val="28"/>
          <w:szCs w:val="28"/>
          <w:lang w:val="ro-RO"/>
        </w:rPr>
        <w:t>membri</w:t>
      </w:r>
      <w:r w:rsidR="00E94F61" w:rsidRPr="00DA5841">
        <w:rPr>
          <w:sz w:val="28"/>
          <w:szCs w:val="28"/>
          <w:lang w:val="ro-RO"/>
        </w:rPr>
        <w:t>i noștri</w:t>
      </w:r>
      <w:r w:rsidRPr="00DA5841">
        <w:rPr>
          <w:sz w:val="28"/>
          <w:szCs w:val="28"/>
          <w:lang w:val="ro-RO"/>
        </w:rPr>
        <w:t xml:space="preserve">, precum și </w:t>
      </w:r>
      <w:r w:rsidR="00E94F61" w:rsidRPr="00DA5841">
        <w:rPr>
          <w:sz w:val="28"/>
          <w:szCs w:val="28"/>
          <w:lang w:val="ro-RO"/>
        </w:rPr>
        <w:t xml:space="preserve">pe </w:t>
      </w:r>
      <w:r w:rsidRPr="00DA5841">
        <w:rPr>
          <w:sz w:val="28"/>
          <w:szCs w:val="28"/>
          <w:lang w:val="ro-RO"/>
        </w:rPr>
        <w:t xml:space="preserve">calitatea umană, seriozitatea și corectitudinea fiecărui membru în parte, </w:t>
      </w:r>
      <w:r w:rsidR="0085450D">
        <w:rPr>
          <w:sz w:val="28"/>
          <w:szCs w:val="28"/>
          <w:lang w:val="ro-RO"/>
        </w:rPr>
        <w:t xml:space="preserve">pe </w:t>
      </w:r>
      <w:r w:rsidRPr="00DA5841">
        <w:rPr>
          <w:sz w:val="28"/>
          <w:szCs w:val="28"/>
          <w:lang w:val="ro-RO"/>
        </w:rPr>
        <w:t xml:space="preserve">integritatea și profesionalismul </w:t>
      </w:r>
      <w:r w:rsidR="00E94F61" w:rsidRPr="00DA5841">
        <w:rPr>
          <w:sz w:val="28"/>
          <w:szCs w:val="28"/>
          <w:lang w:val="ro-RO"/>
        </w:rPr>
        <w:t xml:space="preserve">salariaților și </w:t>
      </w:r>
      <w:r w:rsidRPr="00DA5841">
        <w:rPr>
          <w:sz w:val="28"/>
          <w:szCs w:val="28"/>
          <w:lang w:val="ro-RO"/>
        </w:rPr>
        <w:t>organelor de conducere</w:t>
      </w:r>
      <w:r w:rsidR="00DA5841" w:rsidRPr="00DA5841">
        <w:rPr>
          <w:sz w:val="28"/>
          <w:szCs w:val="28"/>
          <w:lang w:val="ro-RO"/>
        </w:rPr>
        <w:t xml:space="preserve"> </w:t>
      </w:r>
      <w:r w:rsidRPr="00DA5841">
        <w:rPr>
          <w:sz w:val="28"/>
          <w:szCs w:val="28"/>
          <w:lang w:val="ro-RO"/>
        </w:rPr>
        <w:t>și</w:t>
      </w:r>
      <w:r w:rsidR="00DA5841" w:rsidRPr="00DA5841">
        <w:rPr>
          <w:sz w:val="28"/>
          <w:szCs w:val="28"/>
          <w:lang w:val="ro-RO"/>
        </w:rPr>
        <w:t>,</w:t>
      </w:r>
      <w:r w:rsidRPr="00DA5841">
        <w:rPr>
          <w:sz w:val="28"/>
          <w:szCs w:val="28"/>
          <w:lang w:val="ro-RO"/>
        </w:rPr>
        <w:t xml:space="preserve"> nu în ultimul rând</w:t>
      </w:r>
      <w:r w:rsidR="00DA5841" w:rsidRPr="00DA5841">
        <w:rPr>
          <w:sz w:val="28"/>
          <w:szCs w:val="28"/>
          <w:lang w:val="ro-RO"/>
        </w:rPr>
        <w:t>,</w:t>
      </w:r>
      <w:r w:rsidRPr="00DA5841">
        <w:rPr>
          <w:sz w:val="28"/>
          <w:szCs w:val="28"/>
          <w:lang w:val="ro-RO"/>
        </w:rPr>
        <w:t xml:space="preserve"> </w:t>
      </w:r>
      <w:r w:rsidR="0085450D" w:rsidRPr="009D0B92">
        <w:rPr>
          <w:b/>
          <w:sz w:val="28"/>
          <w:szCs w:val="28"/>
          <w:lang w:val="ro-RO"/>
        </w:rPr>
        <w:t xml:space="preserve">pe </w:t>
      </w:r>
      <w:r w:rsidRPr="009D0B92">
        <w:rPr>
          <w:b/>
          <w:sz w:val="28"/>
          <w:szCs w:val="28"/>
          <w:lang w:val="ro-RO"/>
        </w:rPr>
        <w:t>siguranța confer</w:t>
      </w:r>
      <w:r w:rsidR="0085450D" w:rsidRPr="009D0B92">
        <w:rPr>
          <w:b/>
          <w:sz w:val="28"/>
          <w:szCs w:val="28"/>
          <w:lang w:val="ro-RO"/>
        </w:rPr>
        <w:t>ită de</w:t>
      </w:r>
      <w:r w:rsidRPr="009D0B92">
        <w:rPr>
          <w:b/>
          <w:sz w:val="28"/>
          <w:szCs w:val="28"/>
          <w:lang w:val="ro-RO"/>
        </w:rPr>
        <w:t xml:space="preserve"> afilierea la FEDCAR</w:t>
      </w:r>
      <w:r w:rsidR="00DA5841" w:rsidRPr="00DA5841">
        <w:rPr>
          <w:sz w:val="28"/>
          <w:szCs w:val="28"/>
          <w:lang w:val="ro-RO"/>
        </w:rPr>
        <w:t>.</w:t>
      </w:r>
      <w:r w:rsidRPr="00DA5841">
        <w:rPr>
          <w:sz w:val="28"/>
          <w:szCs w:val="28"/>
          <w:lang w:val="ro-RO"/>
        </w:rPr>
        <w:t xml:space="preserve"> </w:t>
      </w:r>
      <w:r w:rsidR="0085450D" w:rsidRPr="008310FD">
        <w:rPr>
          <w:sz w:val="28"/>
          <w:szCs w:val="28"/>
          <w:lang w:val="ro-RO"/>
        </w:rPr>
        <w:t xml:space="preserve">Acestea </w:t>
      </w:r>
      <w:r w:rsidRPr="008310FD">
        <w:rPr>
          <w:sz w:val="28"/>
          <w:szCs w:val="28"/>
          <w:lang w:val="ro-RO"/>
        </w:rPr>
        <w:t>sunt premisele clare ale obținerii rezultatelor scontate pe termen lung și astfel,</w:t>
      </w:r>
      <w:r w:rsidR="00CF63A4">
        <w:rPr>
          <w:sz w:val="28"/>
          <w:szCs w:val="28"/>
          <w:lang w:val="ro-RO"/>
        </w:rPr>
        <w:t xml:space="preserve"> în an centenar, </w:t>
      </w:r>
      <w:r w:rsidR="008310FD">
        <w:rPr>
          <w:sz w:val="28"/>
          <w:szCs w:val="28"/>
          <w:lang w:val="ro-RO"/>
        </w:rPr>
        <w:t>ne dorim</w:t>
      </w:r>
      <w:r w:rsidR="00343F3D">
        <w:rPr>
          <w:sz w:val="28"/>
          <w:szCs w:val="28"/>
          <w:lang w:val="ro-RO"/>
        </w:rPr>
        <w:t xml:space="preserve"> ca, </w:t>
      </w:r>
      <w:proofErr w:type="spellStart"/>
      <w:r w:rsidR="008310FD">
        <w:rPr>
          <w:sz w:val="28"/>
          <w:szCs w:val="28"/>
          <w:lang w:val="ro-RO"/>
        </w:rPr>
        <w:t>i</w:t>
      </w:r>
      <w:r w:rsidR="00CF63A4">
        <w:rPr>
          <w:sz w:val="28"/>
          <w:szCs w:val="28"/>
          <w:lang w:val="ro-RO"/>
        </w:rPr>
        <w:t>mpreună</w:t>
      </w:r>
      <w:proofErr w:type="spellEnd"/>
      <w:r w:rsidR="00CF63A4">
        <w:rPr>
          <w:sz w:val="28"/>
          <w:szCs w:val="28"/>
          <w:lang w:val="ro-RO"/>
        </w:rPr>
        <w:t>,</w:t>
      </w:r>
      <w:r w:rsidRPr="00DA5841">
        <w:rPr>
          <w:sz w:val="28"/>
          <w:szCs w:val="28"/>
          <w:lang w:val="ro-RO"/>
        </w:rPr>
        <w:t xml:space="preserve"> </w:t>
      </w:r>
      <w:r w:rsidR="0017030B" w:rsidRPr="00262B2F">
        <w:rPr>
          <w:b/>
          <w:color w:val="auto"/>
          <w:sz w:val="28"/>
          <w:szCs w:val="28"/>
          <w:lang w:val="ro-RO"/>
        </w:rPr>
        <w:t xml:space="preserve">sa fim </w:t>
      </w:r>
      <w:proofErr w:type="spellStart"/>
      <w:r w:rsidR="0017030B" w:rsidRPr="00262B2F">
        <w:rPr>
          <w:b/>
          <w:color w:val="auto"/>
          <w:sz w:val="28"/>
          <w:szCs w:val="28"/>
          <w:lang w:val="ro-RO"/>
        </w:rPr>
        <w:t>uniti</w:t>
      </w:r>
      <w:proofErr w:type="spellEnd"/>
      <w:r w:rsidR="008310FD" w:rsidRPr="00262B2F">
        <w:rPr>
          <w:b/>
          <w:color w:val="auto"/>
          <w:sz w:val="28"/>
          <w:szCs w:val="28"/>
          <w:lang w:val="ro-RO"/>
        </w:rPr>
        <w:t>,</w:t>
      </w:r>
      <w:r w:rsidR="0017030B" w:rsidRPr="00262B2F">
        <w:rPr>
          <w:b/>
          <w:color w:val="auto"/>
          <w:sz w:val="28"/>
          <w:szCs w:val="28"/>
          <w:lang w:val="ro-RO"/>
        </w:rPr>
        <w:t xml:space="preserve"> pentru a exista</w:t>
      </w:r>
      <w:r w:rsidR="008310FD" w:rsidRPr="00262B2F">
        <w:rPr>
          <w:b/>
          <w:color w:val="auto"/>
          <w:sz w:val="28"/>
          <w:szCs w:val="28"/>
          <w:lang w:val="ro-RO"/>
        </w:rPr>
        <w:t>!</w:t>
      </w:r>
    </w:p>
    <w:p w:rsidR="00DE38A0" w:rsidRDefault="00DE38A0" w:rsidP="00CF63A4">
      <w:pPr>
        <w:pStyle w:val="Default"/>
        <w:ind w:firstLine="851"/>
        <w:jc w:val="center"/>
        <w:rPr>
          <w:b/>
          <w:i/>
          <w:sz w:val="28"/>
          <w:szCs w:val="28"/>
          <w:lang w:val="ro-RO"/>
        </w:rPr>
      </w:pPr>
    </w:p>
    <w:p w:rsidR="00DE38A0" w:rsidRDefault="00DE38A0" w:rsidP="00CF63A4">
      <w:pPr>
        <w:pStyle w:val="Default"/>
        <w:ind w:firstLine="851"/>
        <w:jc w:val="center"/>
        <w:rPr>
          <w:b/>
          <w:i/>
          <w:sz w:val="28"/>
          <w:szCs w:val="28"/>
          <w:lang w:val="ro-RO"/>
        </w:rPr>
      </w:pPr>
    </w:p>
    <w:p w:rsidR="00CF63A4" w:rsidRPr="00CF63A4" w:rsidRDefault="00CF63A4" w:rsidP="00CF63A4">
      <w:pPr>
        <w:pStyle w:val="Default"/>
        <w:ind w:firstLine="851"/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LA MULȚI ANI!</w:t>
      </w:r>
    </w:p>
    <w:p w:rsidR="00CF63A4" w:rsidRDefault="00CF63A4" w:rsidP="00CF63A4">
      <w:pPr>
        <w:pStyle w:val="Default"/>
        <w:ind w:firstLine="851"/>
        <w:jc w:val="center"/>
        <w:rPr>
          <w:sz w:val="28"/>
          <w:szCs w:val="28"/>
          <w:lang w:val="ro-RO"/>
        </w:rPr>
      </w:pPr>
      <w:r w:rsidRPr="00C32D07">
        <w:rPr>
          <w:sz w:val="28"/>
          <w:szCs w:val="28"/>
          <w:lang w:val="ro-RO"/>
        </w:rPr>
        <w:t>CAR Învățământ Câmpulung IFN</w:t>
      </w:r>
    </w:p>
    <w:sectPr w:rsidR="00CF63A4" w:rsidSect="00471A7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10B49"/>
    <w:rsid w:val="00090BFF"/>
    <w:rsid w:val="00143998"/>
    <w:rsid w:val="0017030B"/>
    <w:rsid w:val="00262B2F"/>
    <w:rsid w:val="002863E3"/>
    <w:rsid w:val="00343F3D"/>
    <w:rsid w:val="003512EB"/>
    <w:rsid w:val="003A6C30"/>
    <w:rsid w:val="003B6E52"/>
    <w:rsid w:val="00410B49"/>
    <w:rsid w:val="00441BE8"/>
    <w:rsid w:val="00471A73"/>
    <w:rsid w:val="005300EA"/>
    <w:rsid w:val="00573442"/>
    <w:rsid w:val="005F6FC9"/>
    <w:rsid w:val="00612269"/>
    <w:rsid w:val="00642D3E"/>
    <w:rsid w:val="00752485"/>
    <w:rsid w:val="008310FD"/>
    <w:rsid w:val="0085450D"/>
    <w:rsid w:val="0085451D"/>
    <w:rsid w:val="0099419D"/>
    <w:rsid w:val="009D0B92"/>
    <w:rsid w:val="00B318B0"/>
    <w:rsid w:val="00BB5004"/>
    <w:rsid w:val="00C27E02"/>
    <w:rsid w:val="00C32D07"/>
    <w:rsid w:val="00CF63A4"/>
    <w:rsid w:val="00DA5841"/>
    <w:rsid w:val="00DE38A0"/>
    <w:rsid w:val="00E94F61"/>
    <w:rsid w:val="00F26AF1"/>
    <w:rsid w:val="00F36D09"/>
    <w:rsid w:val="00FB5805"/>
    <w:rsid w:val="00FB6627"/>
    <w:rsid w:val="00FB7A95"/>
    <w:rsid w:val="00FD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998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10B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rsid w:val="0075248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752485"/>
    <w:rPr>
      <w:rFonts w:ascii="Tahoma" w:hAnsi="Tahoma" w:cs="Tahoma"/>
      <w:sz w:val="16"/>
      <w:szCs w:val="16"/>
    </w:rPr>
  </w:style>
  <w:style w:type="paragraph" w:styleId="Legend">
    <w:name w:val="caption"/>
    <w:basedOn w:val="Normal"/>
    <w:next w:val="Normal"/>
    <w:unhideWhenUsed/>
    <w:qFormat/>
    <w:rsid w:val="0061226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Astăzi, 18</vt:lpstr>
      <vt:lpstr>Astăzi, 18</vt:lpstr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Astăzi, 18</dc:title>
  <dc:creator>Sorin</dc:creator>
  <cp:lastModifiedBy>user</cp:lastModifiedBy>
  <cp:revision>4</cp:revision>
  <cp:lastPrinted>2018-10-18T14:07:00Z</cp:lastPrinted>
  <dcterms:created xsi:type="dcterms:W3CDTF">2019-10-16T06:45:00Z</dcterms:created>
  <dcterms:modified xsi:type="dcterms:W3CDTF">2019-10-16T07:02:00Z</dcterms:modified>
</cp:coreProperties>
</file>